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FB" w:rsidRDefault="001F09FB" w:rsidP="00F9221E">
      <w:pPr>
        <w:spacing w:after="0" w:line="240" w:lineRule="auto"/>
        <w:jc w:val="center"/>
        <w:rPr>
          <w:rFonts w:cstheme="minorHAnsi"/>
          <w:b/>
          <w:sz w:val="28"/>
        </w:rPr>
      </w:pPr>
      <w:r>
        <w:rPr>
          <w:b/>
          <w:bCs/>
          <w:noProof/>
          <w:color w:val="000000"/>
          <w:bdr w:val="none" w:sz="0" w:space="0" w:color="auto" w:frame="1"/>
          <w:lang w:val="en-US"/>
        </w:rPr>
        <w:drawing>
          <wp:inline distT="0" distB="0" distL="0" distR="0">
            <wp:extent cx="914400" cy="380986"/>
            <wp:effectExtent l="0" t="0" r="0" b="0"/>
            <wp:docPr id="1" name="Image 1" descr="TSHI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IRT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923" cy="481617"/>
                    </a:xfrm>
                    <a:prstGeom prst="rect">
                      <a:avLst/>
                    </a:prstGeom>
                    <a:noFill/>
                    <a:ln>
                      <a:noFill/>
                    </a:ln>
                  </pic:spPr>
                </pic:pic>
              </a:graphicData>
            </a:graphic>
          </wp:inline>
        </w:drawing>
      </w:r>
    </w:p>
    <w:p w:rsidR="001F09FB" w:rsidRDefault="001F09FB" w:rsidP="00F9221E">
      <w:pPr>
        <w:spacing w:after="0" w:line="240" w:lineRule="auto"/>
        <w:jc w:val="center"/>
        <w:rPr>
          <w:rFonts w:cstheme="minorHAnsi"/>
          <w:b/>
          <w:sz w:val="28"/>
        </w:rPr>
      </w:pPr>
    </w:p>
    <w:p w:rsidR="00630275" w:rsidRDefault="003E395E" w:rsidP="00F9221E">
      <w:pPr>
        <w:spacing w:after="0" w:line="240" w:lineRule="auto"/>
        <w:jc w:val="center"/>
        <w:rPr>
          <w:rFonts w:cstheme="minorHAnsi"/>
          <w:b/>
          <w:sz w:val="24"/>
        </w:rPr>
      </w:pPr>
      <w:r>
        <w:rPr>
          <w:rFonts w:cstheme="minorHAnsi"/>
          <w:b/>
          <w:color w:val="0000FF"/>
          <w:sz w:val="24"/>
        </w:rPr>
        <w:t>Programme de Stage au Bureau UNFPA Comores</w:t>
      </w:r>
    </w:p>
    <w:p w:rsidR="001F09FB" w:rsidRDefault="001F09FB" w:rsidP="00F9221E">
      <w:pPr>
        <w:spacing w:after="0" w:line="240" w:lineRule="auto"/>
        <w:jc w:val="center"/>
        <w:rPr>
          <w:rFonts w:cstheme="minorHAnsi"/>
          <w:b/>
          <w:sz w:val="24"/>
        </w:rPr>
      </w:pPr>
    </w:p>
    <w:p w:rsidR="00BE687F" w:rsidRPr="00855609" w:rsidRDefault="00BE687F" w:rsidP="00BE687F">
      <w:pPr>
        <w:tabs>
          <w:tab w:val="left" w:pos="1843"/>
        </w:tabs>
        <w:contextualSpacing/>
        <w:jc w:val="both"/>
        <w:rPr>
          <w:rFonts w:ascii="Times New Roman" w:eastAsia="Times New Roman" w:hAnsi="Times New Roman"/>
          <w:color w:val="948A54" w:themeColor="background2" w:themeShade="80"/>
          <w:szCs w:val="24"/>
          <w:lang w:eastAsia="fr-FR"/>
        </w:rPr>
      </w:pPr>
      <w:r w:rsidRPr="00855609">
        <w:rPr>
          <w:rFonts w:ascii="Times New Roman" w:eastAsia="Times New Roman" w:hAnsi="Times New Roman"/>
          <w:color w:val="948A54" w:themeColor="background2" w:themeShade="80"/>
          <w:szCs w:val="24"/>
          <w:lang w:eastAsia="fr-FR"/>
        </w:rPr>
        <w:t>Type</w:t>
      </w:r>
      <w:r w:rsidR="00271DE3" w:rsidRPr="00855609">
        <w:rPr>
          <w:rFonts w:ascii="Times New Roman" w:eastAsia="Times New Roman" w:hAnsi="Times New Roman"/>
          <w:color w:val="948A54" w:themeColor="background2" w:themeShade="80"/>
          <w:szCs w:val="24"/>
          <w:lang w:eastAsia="fr-FR"/>
        </w:rPr>
        <w:t>s</w:t>
      </w:r>
      <w:r w:rsidRPr="005A2FFD">
        <w:rPr>
          <w:rFonts w:ascii="Times New Roman" w:eastAsia="Times New Roman" w:hAnsi="Times New Roman"/>
          <w:szCs w:val="24"/>
          <w:lang w:eastAsia="fr-FR"/>
        </w:rPr>
        <w:t xml:space="preserve"> de </w:t>
      </w:r>
      <w:r w:rsidR="003E395E" w:rsidRPr="005A2FFD">
        <w:rPr>
          <w:rFonts w:ascii="Times New Roman" w:eastAsia="Times New Roman" w:hAnsi="Times New Roman"/>
          <w:szCs w:val="24"/>
          <w:lang w:eastAsia="fr-FR"/>
        </w:rPr>
        <w:t>Poste</w:t>
      </w:r>
      <w:r w:rsidR="005B4090" w:rsidRPr="005A2FFD">
        <w:rPr>
          <w:rFonts w:ascii="Times New Roman" w:eastAsia="Times New Roman" w:hAnsi="Times New Roman"/>
          <w:szCs w:val="24"/>
          <w:lang w:eastAsia="fr-FR"/>
        </w:rPr>
        <w:t> :</w:t>
      </w:r>
      <w:r w:rsidRPr="005A2FFD">
        <w:rPr>
          <w:rFonts w:ascii="Times New Roman" w:eastAsia="Times New Roman" w:hAnsi="Times New Roman"/>
          <w:szCs w:val="24"/>
          <w:lang w:eastAsia="fr-FR"/>
        </w:rPr>
        <w:t xml:space="preserve"> </w:t>
      </w:r>
      <w:r w:rsidRPr="00855609">
        <w:rPr>
          <w:rFonts w:ascii="Times New Roman" w:eastAsia="Times New Roman" w:hAnsi="Times New Roman"/>
          <w:color w:val="948A54" w:themeColor="background2" w:themeShade="80"/>
          <w:szCs w:val="24"/>
          <w:lang w:eastAsia="fr-FR"/>
        </w:rPr>
        <w:t>Stag</w:t>
      </w:r>
      <w:r w:rsidR="003E395E" w:rsidRPr="00855609">
        <w:rPr>
          <w:rFonts w:ascii="Times New Roman" w:eastAsia="Times New Roman" w:hAnsi="Times New Roman"/>
          <w:color w:val="948A54" w:themeColor="background2" w:themeShade="80"/>
          <w:szCs w:val="24"/>
          <w:lang w:eastAsia="fr-FR"/>
        </w:rPr>
        <w:t>iaire</w:t>
      </w:r>
      <w:r w:rsidR="006C21B9">
        <w:rPr>
          <w:rFonts w:ascii="Times New Roman" w:eastAsia="Times New Roman" w:hAnsi="Times New Roman"/>
          <w:color w:val="948A54" w:themeColor="background2" w:themeShade="80"/>
          <w:szCs w:val="24"/>
          <w:lang w:eastAsia="fr-FR"/>
        </w:rPr>
        <w:t xml:space="preserve"> en </w:t>
      </w:r>
      <w:r w:rsidR="0074232B">
        <w:rPr>
          <w:rFonts w:ascii="Times New Roman" w:eastAsia="Times New Roman" w:hAnsi="Times New Roman"/>
          <w:color w:val="948A54" w:themeColor="background2" w:themeShade="80"/>
          <w:szCs w:val="24"/>
          <w:lang w:eastAsia="fr-FR"/>
        </w:rPr>
        <w:t>Communication,</w:t>
      </w:r>
      <w:r w:rsidR="0074232B" w:rsidRPr="00855609">
        <w:rPr>
          <w:rFonts w:ascii="Times New Roman" w:eastAsia="Times New Roman" w:hAnsi="Times New Roman"/>
          <w:color w:val="948A54" w:themeColor="background2" w:themeShade="80"/>
          <w:szCs w:val="24"/>
          <w:lang w:eastAsia="fr-FR"/>
        </w:rPr>
        <w:t xml:space="preserve"> Stagiaire</w:t>
      </w:r>
      <w:r w:rsidR="00271DE3" w:rsidRPr="00855609">
        <w:rPr>
          <w:rFonts w:ascii="Times New Roman" w:eastAsia="Times New Roman" w:hAnsi="Times New Roman"/>
          <w:color w:val="948A54" w:themeColor="background2" w:themeShade="80"/>
          <w:szCs w:val="24"/>
          <w:lang w:eastAsia="fr-FR"/>
        </w:rPr>
        <w:t xml:space="preserve"> aux Opérations</w:t>
      </w:r>
      <w:r w:rsidR="006C21B9">
        <w:rPr>
          <w:rFonts w:ascii="Times New Roman" w:eastAsia="Times New Roman" w:hAnsi="Times New Roman"/>
          <w:color w:val="948A54" w:themeColor="background2" w:themeShade="80"/>
          <w:szCs w:val="24"/>
          <w:lang w:eastAsia="fr-FR"/>
        </w:rPr>
        <w:t xml:space="preserve"> et Stagiaire </w:t>
      </w:r>
      <w:r w:rsidR="0074232B">
        <w:rPr>
          <w:rFonts w:ascii="Times New Roman" w:eastAsia="Times New Roman" w:hAnsi="Times New Roman"/>
          <w:color w:val="948A54" w:themeColor="background2" w:themeShade="80"/>
          <w:szCs w:val="24"/>
          <w:lang w:eastAsia="fr-FR"/>
        </w:rPr>
        <w:t xml:space="preserve">au </w:t>
      </w:r>
      <w:r w:rsidR="006C21B9">
        <w:rPr>
          <w:rFonts w:ascii="Times New Roman" w:eastAsia="Times New Roman" w:hAnsi="Times New Roman"/>
          <w:color w:val="948A54" w:themeColor="background2" w:themeShade="80"/>
          <w:szCs w:val="24"/>
          <w:lang w:eastAsia="fr-FR"/>
        </w:rPr>
        <w:t>programme</w:t>
      </w:r>
    </w:p>
    <w:p w:rsidR="00BE687F" w:rsidRPr="005A2FFD" w:rsidRDefault="00BE687F" w:rsidP="005B4090">
      <w:pPr>
        <w:tabs>
          <w:tab w:val="left" w:pos="5285"/>
        </w:tabs>
        <w:contextualSpacing/>
        <w:jc w:val="both"/>
        <w:rPr>
          <w:rFonts w:ascii="Times New Roman" w:hAnsi="Times New Roman"/>
          <w:b/>
          <w:szCs w:val="24"/>
        </w:rPr>
      </w:pPr>
      <w:r w:rsidRPr="005A2FFD">
        <w:rPr>
          <w:rFonts w:ascii="Times New Roman" w:hAnsi="Times New Roman"/>
          <w:b/>
          <w:szCs w:val="24"/>
        </w:rPr>
        <w:t xml:space="preserve">Lieu d’affectation : </w:t>
      </w:r>
      <w:r w:rsidR="005B4090" w:rsidRPr="005A2FFD">
        <w:rPr>
          <w:rFonts w:ascii="Times New Roman" w:hAnsi="Times New Roman"/>
          <w:szCs w:val="24"/>
        </w:rPr>
        <w:t xml:space="preserve">Bureau UNFPA </w:t>
      </w:r>
      <w:r w:rsidR="003E395E" w:rsidRPr="005A2FFD">
        <w:rPr>
          <w:rFonts w:ascii="Times New Roman" w:hAnsi="Times New Roman"/>
          <w:szCs w:val="24"/>
        </w:rPr>
        <w:t>Comores</w:t>
      </w:r>
    </w:p>
    <w:p w:rsidR="00BE687F" w:rsidRPr="005A2FFD" w:rsidRDefault="00BE687F" w:rsidP="00BE687F">
      <w:pPr>
        <w:contextualSpacing/>
        <w:jc w:val="both"/>
        <w:rPr>
          <w:rFonts w:ascii="Times New Roman" w:hAnsi="Times New Roman"/>
          <w:szCs w:val="24"/>
        </w:rPr>
      </w:pPr>
      <w:r w:rsidRPr="005A2FFD">
        <w:rPr>
          <w:rFonts w:ascii="Times New Roman" w:hAnsi="Times New Roman"/>
          <w:b/>
          <w:szCs w:val="24"/>
        </w:rPr>
        <w:t xml:space="preserve">Durée : </w:t>
      </w:r>
      <w:r w:rsidR="003E395E" w:rsidRPr="005A2FFD">
        <w:rPr>
          <w:rFonts w:ascii="Times New Roman" w:hAnsi="Times New Roman"/>
          <w:b/>
          <w:szCs w:val="24"/>
        </w:rPr>
        <w:t xml:space="preserve">3 à </w:t>
      </w:r>
      <w:r w:rsidRPr="005A2FFD">
        <w:rPr>
          <w:rFonts w:ascii="Times New Roman" w:hAnsi="Times New Roman"/>
          <w:szCs w:val="24"/>
        </w:rPr>
        <w:t>6 mois</w:t>
      </w:r>
      <w:bookmarkStart w:id="0" w:name="_GoBack"/>
      <w:bookmarkEnd w:id="0"/>
    </w:p>
    <w:p w:rsidR="00BE687F" w:rsidRPr="005A2FFD" w:rsidRDefault="00BE687F" w:rsidP="00BE687F">
      <w:pPr>
        <w:spacing w:after="0" w:line="240" w:lineRule="auto"/>
        <w:rPr>
          <w:rFonts w:cstheme="minorHAnsi"/>
          <w:b/>
          <w:sz w:val="24"/>
        </w:rPr>
      </w:pPr>
    </w:p>
    <w:p w:rsidR="006452D3" w:rsidRPr="00E24190" w:rsidRDefault="006452D3" w:rsidP="006452D3">
      <w:pPr>
        <w:spacing w:after="0" w:line="240" w:lineRule="auto"/>
        <w:rPr>
          <w:rFonts w:cstheme="minorHAnsi"/>
        </w:rPr>
      </w:pPr>
    </w:p>
    <w:p w:rsidR="00630275" w:rsidRPr="0021328D" w:rsidRDefault="00630275" w:rsidP="00414CB8">
      <w:pPr>
        <w:spacing w:line="240" w:lineRule="auto"/>
        <w:contextualSpacing/>
        <w:jc w:val="both"/>
        <w:rPr>
          <w:rFonts w:ascii="Calibri" w:eastAsia="Times New Roman" w:hAnsi="Calibri" w:cs="Calibri"/>
          <w:sz w:val="24"/>
          <w:szCs w:val="24"/>
          <w:lang w:eastAsia="fr-FR"/>
        </w:rPr>
      </w:pPr>
      <w:r w:rsidRPr="00934FC0">
        <w:rPr>
          <w:rFonts w:ascii="Calibri" w:hAnsi="Calibri" w:cs="Calibri"/>
          <w:b/>
          <w:sz w:val="24"/>
          <w:szCs w:val="24"/>
        </w:rPr>
        <w:t>Contexte :</w:t>
      </w:r>
    </w:p>
    <w:p w:rsidR="009E157A" w:rsidRDefault="0021328D" w:rsidP="00414CB8">
      <w:pPr>
        <w:spacing w:line="240" w:lineRule="auto"/>
        <w:contextualSpacing/>
        <w:jc w:val="both"/>
        <w:rPr>
          <w:rFonts w:ascii="Calibri" w:eastAsia="Times New Roman" w:hAnsi="Calibri" w:cs="Calibri"/>
          <w:sz w:val="24"/>
          <w:szCs w:val="24"/>
          <w:lang w:eastAsia="fr-FR"/>
        </w:rPr>
      </w:pPr>
      <w:r w:rsidRPr="0021328D">
        <w:rPr>
          <w:rFonts w:ascii="Calibri" w:eastAsia="Times New Roman" w:hAnsi="Calibri" w:cs="Calibri"/>
          <w:sz w:val="24"/>
          <w:szCs w:val="24"/>
          <w:lang w:eastAsia="fr-FR"/>
        </w:rPr>
        <w:t>L</w:t>
      </w:r>
      <w:r>
        <w:rPr>
          <w:rFonts w:ascii="Calibri" w:eastAsia="Times New Roman" w:hAnsi="Calibri" w:cs="Calibri"/>
          <w:sz w:val="24"/>
          <w:szCs w:val="24"/>
          <w:lang w:eastAsia="fr-FR"/>
        </w:rPr>
        <w:t>e Fond des Nations Unies pour la Population (</w:t>
      </w:r>
      <w:r w:rsidRPr="0021328D">
        <w:rPr>
          <w:rFonts w:ascii="Calibri" w:eastAsia="Times New Roman" w:hAnsi="Calibri" w:cs="Calibri"/>
          <w:sz w:val="24"/>
          <w:szCs w:val="24"/>
          <w:lang w:eastAsia="fr-FR"/>
        </w:rPr>
        <w:t>UNFPA</w:t>
      </w:r>
      <w:r>
        <w:rPr>
          <w:rFonts w:ascii="Calibri" w:eastAsia="Times New Roman" w:hAnsi="Calibri" w:cs="Calibri"/>
          <w:sz w:val="24"/>
          <w:szCs w:val="24"/>
          <w:lang w:eastAsia="fr-FR"/>
        </w:rPr>
        <w:t>)</w:t>
      </w:r>
      <w:r w:rsidRPr="0021328D">
        <w:rPr>
          <w:rFonts w:ascii="Calibri" w:eastAsia="Times New Roman" w:hAnsi="Calibri" w:cs="Calibri"/>
          <w:sz w:val="24"/>
          <w:szCs w:val="24"/>
          <w:lang w:eastAsia="fr-FR"/>
        </w:rPr>
        <w:t xml:space="preserve"> est l’agence directrice des Nations Unies en charge des questions de santé sexuelle et reproductive. Notre mission est de créer un monde dans lequel chaque grossesse est désirée et chaque accouchement sans danger. Un monde dans lequel chaque jeune réalise pleinement son potentiel.</w:t>
      </w:r>
    </w:p>
    <w:p w:rsidR="006C21B9" w:rsidRDefault="00B86C61" w:rsidP="00414CB8">
      <w:pPr>
        <w:pStyle w:val="Titre1"/>
        <w:shd w:val="clear" w:color="auto" w:fill="FFFFFF"/>
        <w:spacing w:before="0" w:beforeAutospacing="0" w:after="0" w:afterAutospacing="0"/>
        <w:jc w:val="both"/>
        <w:textAlignment w:val="baseline"/>
        <w:rPr>
          <w:rFonts w:ascii="Calibri" w:hAnsi="Calibri" w:cs="Calibri"/>
          <w:b w:val="0"/>
          <w:bCs w:val="0"/>
          <w:kern w:val="0"/>
          <w:sz w:val="24"/>
          <w:szCs w:val="24"/>
        </w:rPr>
      </w:pPr>
      <w:r>
        <w:rPr>
          <w:rFonts w:ascii="Calibri" w:hAnsi="Calibri" w:cs="Calibri"/>
          <w:b w:val="0"/>
          <w:bCs w:val="0"/>
          <w:kern w:val="0"/>
          <w:sz w:val="24"/>
          <w:szCs w:val="24"/>
        </w:rPr>
        <w:tab/>
        <w:t xml:space="preserve">Le Plan Stratégique de l’UNFPA 2022-2025 </w:t>
      </w:r>
      <w:r w:rsidR="00597B37">
        <w:rPr>
          <w:rFonts w:ascii="Calibri" w:hAnsi="Calibri" w:cs="Calibri"/>
          <w:b w:val="0"/>
          <w:bCs w:val="0"/>
          <w:kern w:val="0"/>
          <w:sz w:val="24"/>
          <w:szCs w:val="24"/>
        </w:rPr>
        <w:t xml:space="preserve">intensifie les interventions et consolide les réalisations </w:t>
      </w:r>
      <w:r w:rsidR="000941D4">
        <w:rPr>
          <w:rFonts w:ascii="Calibri" w:hAnsi="Calibri" w:cs="Calibri"/>
          <w:b w:val="0"/>
          <w:bCs w:val="0"/>
          <w:kern w:val="0"/>
          <w:sz w:val="24"/>
          <w:szCs w:val="24"/>
        </w:rPr>
        <w:t>pour atteindre</w:t>
      </w:r>
      <w:r w:rsidR="0021328D" w:rsidRPr="0021328D">
        <w:rPr>
          <w:rFonts w:ascii="Calibri" w:hAnsi="Calibri" w:cs="Calibri"/>
          <w:b w:val="0"/>
          <w:bCs w:val="0"/>
          <w:kern w:val="0"/>
          <w:sz w:val="24"/>
          <w:szCs w:val="24"/>
        </w:rPr>
        <w:t xml:space="preserve"> trois résultats transformationnels</w:t>
      </w:r>
      <w:r w:rsidR="00B75767">
        <w:rPr>
          <w:rFonts w:ascii="Calibri" w:hAnsi="Calibri" w:cs="Calibri"/>
          <w:b w:val="0"/>
          <w:bCs w:val="0"/>
          <w:kern w:val="0"/>
          <w:sz w:val="24"/>
          <w:szCs w:val="24"/>
        </w:rPr>
        <w:t xml:space="preserve"> d’ici 20</w:t>
      </w:r>
      <w:r w:rsidR="00597B37">
        <w:rPr>
          <w:rFonts w:ascii="Calibri" w:hAnsi="Calibri" w:cs="Calibri"/>
          <w:b w:val="0"/>
          <w:bCs w:val="0"/>
          <w:kern w:val="0"/>
          <w:sz w:val="24"/>
          <w:szCs w:val="24"/>
        </w:rPr>
        <w:t>30</w:t>
      </w:r>
      <w:r w:rsidR="0021328D" w:rsidRPr="0021328D">
        <w:rPr>
          <w:rFonts w:ascii="Calibri" w:hAnsi="Calibri" w:cs="Calibri"/>
          <w:b w:val="0"/>
          <w:bCs w:val="0"/>
          <w:kern w:val="0"/>
          <w:sz w:val="24"/>
          <w:szCs w:val="24"/>
        </w:rPr>
        <w:t>, des objectifs portant la promesse d'un changement du monde pour chaque homme, femme</w:t>
      </w:r>
      <w:r w:rsidR="00B75767">
        <w:rPr>
          <w:rFonts w:ascii="Calibri" w:hAnsi="Calibri" w:cs="Calibri"/>
          <w:b w:val="0"/>
          <w:bCs w:val="0"/>
          <w:kern w:val="0"/>
          <w:sz w:val="24"/>
          <w:szCs w:val="24"/>
        </w:rPr>
        <w:t>, adolescent et jeune :</w:t>
      </w:r>
    </w:p>
    <w:p w:rsidR="006C21B9" w:rsidRDefault="0021328D" w:rsidP="00414CB8">
      <w:pPr>
        <w:pStyle w:val="Titre1"/>
        <w:shd w:val="clear" w:color="auto" w:fill="FFFFFF"/>
        <w:spacing w:before="0" w:beforeAutospacing="0" w:after="0" w:afterAutospacing="0"/>
        <w:jc w:val="both"/>
        <w:textAlignment w:val="baseline"/>
        <w:rPr>
          <w:rFonts w:ascii="Calibri" w:hAnsi="Calibri" w:cs="Calibri"/>
          <w:b w:val="0"/>
          <w:bCs w:val="0"/>
          <w:kern w:val="0"/>
          <w:sz w:val="24"/>
          <w:szCs w:val="24"/>
        </w:rPr>
      </w:pPr>
      <w:r w:rsidRPr="0021328D">
        <w:rPr>
          <w:rFonts w:ascii="Calibri" w:hAnsi="Calibri" w:cs="Calibri"/>
          <w:b w:val="0"/>
          <w:bCs w:val="0"/>
          <w:kern w:val="0"/>
          <w:sz w:val="24"/>
          <w:szCs w:val="24"/>
        </w:rPr>
        <w:t xml:space="preserve"> (1) </w:t>
      </w:r>
      <w:r w:rsidR="00B86C61">
        <w:rPr>
          <w:rFonts w:ascii="Calibri" w:hAnsi="Calibri" w:cs="Calibri"/>
          <w:b w:val="0"/>
          <w:bCs w:val="0"/>
          <w:kern w:val="0"/>
          <w:sz w:val="24"/>
          <w:szCs w:val="24"/>
        </w:rPr>
        <w:t>Accélération de la réduction des</w:t>
      </w:r>
      <w:r w:rsidRPr="0021328D">
        <w:rPr>
          <w:rFonts w:ascii="Calibri" w:hAnsi="Calibri" w:cs="Calibri"/>
          <w:b w:val="0"/>
          <w:bCs w:val="0"/>
          <w:kern w:val="0"/>
          <w:sz w:val="24"/>
          <w:szCs w:val="24"/>
        </w:rPr>
        <w:t xml:space="preserve"> besoin</w:t>
      </w:r>
      <w:r w:rsidR="00B75767">
        <w:rPr>
          <w:rFonts w:ascii="Calibri" w:hAnsi="Calibri" w:cs="Calibri"/>
          <w:b w:val="0"/>
          <w:bCs w:val="0"/>
          <w:kern w:val="0"/>
          <w:sz w:val="24"/>
          <w:szCs w:val="24"/>
        </w:rPr>
        <w:t>s</w:t>
      </w:r>
      <w:r w:rsidRPr="0021328D">
        <w:rPr>
          <w:rFonts w:ascii="Calibri" w:hAnsi="Calibri" w:cs="Calibri"/>
          <w:b w:val="0"/>
          <w:bCs w:val="0"/>
          <w:kern w:val="0"/>
          <w:sz w:val="24"/>
          <w:szCs w:val="24"/>
        </w:rPr>
        <w:t xml:space="preserve"> non satisfait</w:t>
      </w:r>
      <w:r w:rsidR="00B86C61">
        <w:rPr>
          <w:rFonts w:ascii="Calibri" w:hAnsi="Calibri" w:cs="Calibri"/>
          <w:b w:val="0"/>
          <w:bCs w:val="0"/>
          <w:kern w:val="0"/>
          <w:sz w:val="24"/>
          <w:szCs w:val="24"/>
        </w:rPr>
        <w:t>s</w:t>
      </w:r>
      <w:r w:rsidRPr="0021328D">
        <w:rPr>
          <w:rFonts w:ascii="Calibri" w:hAnsi="Calibri" w:cs="Calibri"/>
          <w:b w:val="0"/>
          <w:bCs w:val="0"/>
          <w:kern w:val="0"/>
          <w:sz w:val="24"/>
          <w:szCs w:val="24"/>
        </w:rPr>
        <w:t xml:space="preserve"> </w:t>
      </w:r>
      <w:r w:rsidR="00B75767">
        <w:rPr>
          <w:rFonts w:ascii="Calibri" w:hAnsi="Calibri" w:cs="Calibri"/>
          <w:b w:val="0"/>
          <w:bCs w:val="0"/>
          <w:kern w:val="0"/>
          <w:sz w:val="24"/>
          <w:szCs w:val="24"/>
        </w:rPr>
        <w:t xml:space="preserve">en matière </w:t>
      </w:r>
      <w:r w:rsidRPr="0021328D">
        <w:rPr>
          <w:rFonts w:ascii="Calibri" w:hAnsi="Calibri" w:cs="Calibri"/>
          <w:b w:val="0"/>
          <w:bCs w:val="0"/>
          <w:kern w:val="0"/>
          <w:sz w:val="24"/>
          <w:szCs w:val="24"/>
        </w:rPr>
        <w:t>de planification familiale ;</w:t>
      </w:r>
    </w:p>
    <w:p w:rsidR="006C21B9" w:rsidRDefault="0021328D" w:rsidP="00414CB8">
      <w:pPr>
        <w:pStyle w:val="Titre1"/>
        <w:shd w:val="clear" w:color="auto" w:fill="FFFFFF"/>
        <w:spacing w:before="0" w:beforeAutospacing="0" w:after="0" w:afterAutospacing="0"/>
        <w:jc w:val="both"/>
        <w:textAlignment w:val="baseline"/>
        <w:rPr>
          <w:rFonts w:ascii="Calibri" w:hAnsi="Calibri" w:cs="Calibri"/>
          <w:b w:val="0"/>
          <w:bCs w:val="0"/>
          <w:kern w:val="0"/>
          <w:sz w:val="24"/>
          <w:szCs w:val="24"/>
        </w:rPr>
      </w:pPr>
      <w:r w:rsidRPr="0021328D">
        <w:rPr>
          <w:rFonts w:ascii="Calibri" w:hAnsi="Calibri" w:cs="Calibri"/>
          <w:b w:val="0"/>
          <w:bCs w:val="0"/>
          <w:kern w:val="0"/>
          <w:sz w:val="24"/>
          <w:szCs w:val="24"/>
        </w:rPr>
        <w:t xml:space="preserve"> (2) </w:t>
      </w:r>
      <w:r w:rsidR="00B86C61">
        <w:rPr>
          <w:rFonts w:ascii="Calibri" w:hAnsi="Calibri" w:cs="Calibri"/>
          <w:b w:val="0"/>
          <w:bCs w:val="0"/>
          <w:kern w:val="0"/>
          <w:sz w:val="24"/>
          <w:szCs w:val="24"/>
        </w:rPr>
        <w:t>Accélération de la réduction</w:t>
      </w:r>
      <w:r w:rsidR="00B75767">
        <w:rPr>
          <w:rFonts w:ascii="Calibri" w:hAnsi="Calibri" w:cs="Calibri"/>
          <w:b w:val="0"/>
          <w:bCs w:val="0"/>
          <w:kern w:val="0"/>
          <w:sz w:val="24"/>
          <w:szCs w:val="24"/>
        </w:rPr>
        <w:t xml:space="preserve"> </w:t>
      </w:r>
      <w:r w:rsidR="00B86C61">
        <w:rPr>
          <w:rFonts w:ascii="Calibri" w:hAnsi="Calibri" w:cs="Calibri"/>
          <w:b w:val="0"/>
          <w:bCs w:val="0"/>
          <w:kern w:val="0"/>
          <w:sz w:val="24"/>
          <w:szCs w:val="24"/>
        </w:rPr>
        <w:t xml:space="preserve">des </w:t>
      </w:r>
      <w:r w:rsidR="00B75767">
        <w:rPr>
          <w:rFonts w:ascii="Calibri" w:hAnsi="Calibri" w:cs="Calibri"/>
          <w:b w:val="0"/>
          <w:bCs w:val="0"/>
          <w:kern w:val="0"/>
          <w:sz w:val="24"/>
          <w:szCs w:val="24"/>
        </w:rPr>
        <w:t xml:space="preserve">décès maternels </w:t>
      </w:r>
      <w:r w:rsidRPr="0021328D">
        <w:rPr>
          <w:rFonts w:ascii="Calibri" w:hAnsi="Calibri" w:cs="Calibri"/>
          <w:b w:val="0"/>
          <w:bCs w:val="0"/>
          <w:kern w:val="0"/>
          <w:sz w:val="24"/>
          <w:szCs w:val="24"/>
        </w:rPr>
        <w:t>évitable</w:t>
      </w:r>
      <w:r w:rsidR="00B75767">
        <w:rPr>
          <w:rFonts w:ascii="Calibri" w:hAnsi="Calibri" w:cs="Calibri"/>
          <w:b w:val="0"/>
          <w:bCs w:val="0"/>
          <w:kern w:val="0"/>
          <w:sz w:val="24"/>
          <w:szCs w:val="24"/>
        </w:rPr>
        <w:t>s</w:t>
      </w:r>
      <w:r w:rsidRPr="0021328D">
        <w:rPr>
          <w:rFonts w:ascii="Calibri" w:hAnsi="Calibri" w:cs="Calibri"/>
          <w:b w:val="0"/>
          <w:bCs w:val="0"/>
          <w:kern w:val="0"/>
          <w:sz w:val="24"/>
          <w:szCs w:val="24"/>
        </w:rPr>
        <w:t> ;</w:t>
      </w:r>
    </w:p>
    <w:p w:rsidR="0021328D" w:rsidRPr="0021328D" w:rsidRDefault="0021328D" w:rsidP="00414CB8">
      <w:pPr>
        <w:pStyle w:val="Titre1"/>
        <w:shd w:val="clear" w:color="auto" w:fill="FFFFFF"/>
        <w:spacing w:before="0" w:beforeAutospacing="0" w:after="0" w:afterAutospacing="0"/>
        <w:jc w:val="both"/>
        <w:textAlignment w:val="baseline"/>
        <w:rPr>
          <w:rFonts w:ascii="Calibri" w:hAnsi="Calibri" w:cs="Calibri"/>
          <w:b w:val="0"/>
          <w:bCs w:val="0"/>
          <w:kern w:val="0"/>
          <w:sz w:val="24"/>
          <w:szCs w:val="24"/>
        </w:rPr>
      </w:pPr>
      <w:r w:rsidRPr="0021328D">
        <w:rPr>
          <w:rFonts w:ascii="Calibri" w:hAnsi="Calibri" w:cs="Calibri"/>
          <w:b w:val="0"/>
          <w:bCs w:val="0"/>
          <w:kern w:val="0"/>
          <w:sz w:val="24"/>
          <w:szCs w:val="24"/>
        </w:rPr>
        <w:t xml:space="preserve"> (3) </w:t>
      </w:r>
      <w:r w:rsidR="00B86C61">
        <w:rPr>
          <w:rFonts w:ascii="Calibri" w:hAnsi="Calibri" w:cs="Calibri"/>
          <w:b w:val="0"/>
          <w:bCs w:val="0"/>
          <w:kern w:val="0"/>
          <w:sz w:val="24"/>
          <w:szCs w:val="24"/>
        </w:rPr>
        <w:t xml:space="preserve">Accélération de la réduction de la </w:t>
      </w:r>
      <w:r w:rsidRPr="0021328D">
        <w:rPr>
          <w:rFonts w:ascii="Calibri" w:hAnsi="Calibri" w:cs="Calibri"/>
          <w:b w:val="0"/>
          <w:bCs w:val="0"/>
          <w:kern w:val="0"/>
          <w:sz w:val="24"/>
          <w:szCs w:val="24"/>
        </w:rPr>
        <w:t xml:space="preserve">violence basée sur le genre et </w:t>
      </w:r>
      <w:r w:rsidR="00B86C61">
        <w:rPr>
          <w:rFonts w:ascii="Calibri" w:hAnsi="Calibri" w:cs="Calibri"/>
          <w:b w:val="0"/>
          <w:bCs w:val="0"/>
          <w:kern w:val="0"/>
          <w:sz w:val="24"/>
          <w:szCs w:val="24"/>
        </w:rPr>
        <w:t>des</w:t>
      </w:r>
      <w:r w:rsidR="00B86C61" w:rsidRPr="0021328D">
        <w:rPr>
          <w:rFonts w:ascii="Calibri" w:hAnsi="Calibri" w:cs="Calibri"/>
          <w:b w:val="0"/>
          <w:bCs w:val="0"/>
          <w:kern w:val="0"/>
          <w:sz w:val="24"/>
          <w:szCs w:val="24"/>
        </w:rPr>
        <w:t xml:space="preserve"> </w:t>
      </w:r>
      <w:r w:rsidRPr="0021328D">
        <w:rPr>
          <w:rFonts w:ascii="Calibri" w:hAnsi="Calibri" w:cs="Calibri"/>
          <w:b w:val="0"/>
          <w:bCs w:val="0"/>
          <w:kern w:val="0"/>
          <w:sz w:val="24"/>
          <w:szCs w:val="24"/>
        </w:rPr>
        <w:t>pratiques néfastes.</w:t>
      </w:r>
    </w:p>
    <w:p w:rsidR="0021328D" w:rsidRPr="0021328D" w:rsidRDefault="0021328D" w:rsidP="00414CB8">
      <w:pPr>
        <w:spacing w:after="0" w:line="240" w:lineRule="auto"/>
        <w:contextualSpacing/>
        <w:jc w:val="both"/>
        <w:rPr>
          <w:rFonts w:ascii="Calibri" w:eastAsia="Times New Roman" w:hAnsi="Calibri" w:cs="Calibri"/>
          <w:sz w:val="24"/>
          <w:szCs w:val="24"/>
          <w:lang w:eastAsia="fr-FR"/>
        </w:rPr>
      </w:pPr>
    </w:p>
    <w:p w:rsidR="003E395E" w:rsidRPr="003E395E" w:rsidRDefault="003E395E" w:rsidP="00414CB8">
      <w:pPr>
        <w:spacing w:line="240" w:lineRule="auto"/>
        <w:contextualSpacing/>
        <w:jc w:val="both"/>
        <w:rPr>
          <w:rFonts w:ascii="Calibri" w:eastAsia="Times New Roman" w:hAnsi="Calibri" w:cs="Calibri"/>
          <w:b/>
          <w:bCs/>
          <w:sz w:val="24"/>
          <w:szCs w:val="24"/>
          <w:lang w:eastAsia="fr-FR"/>
        </w:rPr>
      </w:pPr>
      <w:r w:rsidRPr="003E395E">
        <w:rPr>
          <w:rFonts w:ascii="Calibri" w:eastAsia="Times New Roman" w:hAnsi="Calibri" w:cs="Calibri"/>
          <w:b/>
          <w:bCs/>
          <w:sz w:val="24"/>
          <w:szCs w:val="24"/>
          <w:lang w:eastAsia="fr-FR"/>
        </w:rPr>
        <w:t>Objectifs du programme</w:t>
      </w:r>
    </w:p>
    <w:p w:rsidR="003E395E" w:rsidRPr="003E395E" w:rsidRDefault="003E395E" w:rsidP="00414CB8">
      <w:pPr>
        <w:spacing w:line="240" w:lineRule="auto"/>
        <w:contextualSpacing/>
        <w:jc w:val="both"/>
        <w:rPr>
          <w:rFonts w:ascii="Calibri" w:eastAsia="Times New Roman" w:hAnsi="Calibri" w:cs="Calibri"/>
          <w:sz w:val="24"/>
          <w:szCs w:val="24"/>
          <w:lang w:eastAsia="fr-FR"/>
        </w:rPr>
      </w:pPr>
      <w:r w:rsidRPr="003E395E">
        <w:rPr>
          <w:rFonts w:ascii="Calibri" w:eastAsia="Times New Roman" w:hAnsi="Calibri" w:cs="Calibri"/>
          <w:sz w:val="24"/>
          <w:szCs w:val="24"/>
          <w:lang w:eastAsia="fr-FR"/>
        </w:rPr>
        <w:t xml:space="preserve">Le programme de stage inclusif de l'UNFPA offre à des étudiants exceptionnels </w:t>
      </w:r>
      <w:r w:rsidR="00782833">
        <w:rPr>
          <w:rFonts w:ascii="Calibri" w:eastAsia="Times New Roman" w:hAnsi="Calibri" w:cs="Calibri"/>
          <w:sz w:val="24"/>
          <w:szCs w:val="24"/>
          <w:lang w:eastAsia="fr-FR"/>
        </w:rPr>
        <w:t xml:space="preserve">(en fin de cycle ou diplômés récemment) </w:t>
      </w:r>
      <w:r w:rsidRPr="003E395E">
        <w:rPr>
          <w:rFonts w:ascii="Calibri" w:eastAsia="Times New Roman" w:hAnsi="Calibri" w:cs="Calibri"/>
          <w:sz w:val="24"/>
          <w:szCs w:val="24"/>
          <w:lang w:eastAsia="fr-FR"/>
        </w:rPr>
        <w:t>la possibilité d'acquérir une exposition directe aux opérations de l'UNFPA. Il est conçu pour compléter les études axées sur le développement par une expérience pratique dans divers aspects de</w:t>
      </w:r>
      <w:r>
        <w:rPr>
          <w:rFonts w:ascii="Calibri" w:eastAsia="Times New Roman" w:hAnsi="Calibri" w:cs="Calibri"/>
          <w:sz w:val="24"/>
          <w:szCs w:val="24"/>
          <w:lang w:eastAsia="fr-FR"/>
        </w:rPr>
        <w:t xml:space="preserve"> la mission de l’UNFPA. </w:t>
      </w:r>
    </w:p>
    <w:p w:rsidR="003E395E" w:rsidRPr="003E395E" w:rsidRDefault="003E395E" w:rsidP="00414CB8">
      <w:pPr>
        <w:spacing w:line="240" w:lineRule="auto"/>
        <w:contextualSpacing/>
        <w:jc w:val="both"/>
        <w:rPr>
          <w:rFonts w:ascii="Calibri" w:eastAsia="Times New Roman" w:hAnsi="Calibri" w:cs="Calibri"/>
          <w:sz w:val="24"/>
          <w:szCs w:val="24"/>
          <w:lang w:eastAsia="fr-FR"/>
        </w:rPr>
      </w:pPr>
    </w:p>
    <w:p w:rsidR="003E395E" w:rsidRDefault="003E395E" w:rsidP="00414CB8">
      <w:pPr>
        <w:spacing w:line="240" w:lineRule="auto"/>
        <w:contextualSpacing/>
        <w:jc w:val="both"/>
        <w:rPr>
          <w:rFonts w:ascii="Calibri" w:eastAsia="Times New Roman" w:hAnsi="Calibri" w:cs="Calibri"/>
          <w:sz w:val="24"/>
          <w:szCs w:val="24"/>
          <w:lang w:eastAsia="fr-FR"/>
        </w:rPr>
      </w:pPr>
      <w:r w:rsidRPr="003E395E">
        <w:rPr>
          <w:rFonts w:ascii="Calibri" w:eastAsia="Times New Roman" w:hAnsi="Calibri" w:cs="Calibri"/>
          <w:sz w:val="24"/>
          <w:szCs w:val="24"/>
          <w:lang w:eastAsia="fr-FR"/>
        </w:rPr>
        <w:t xml:space="preserve">Les candidats doivent avoir manifesté leur intérêt pour le domaine du </w:t>
      </w:r>
      <w:r w:rsidR="002A6051" w:rsidRPr="003E395E">
        <w:rPr>
          <w:rFonts w:ascii="Calibri" w:eastAsia="Times New Roman" w:hAnsi="Calibri" w:cs="Calibri"/>
          <w:sz w:val="24"/>
          <w:szCs w:val="24"/>
          <w:lang w:eastAsia="fr-FR"/>
        </w:rPr>
        <w:t>développement ;</w:t>
      </w:r>
      <w:r w:rsidRPr="003E395E">
        <w:rPr>
          <w:rFonts w:ascii="Calibri" w:eastAsia="Times New Roman" w:hAnsi="Calibri" w:cs="Calibri"/>
          <w:sz w:val="24"/>
          <w:szCs w:val="24"/>
          <w:lang w:eastAsia="fr-FR"/>
        </w:rPr>
        <w:t xml:space="preserve"> capacité à s'adapter à de nouveaux environnements et à travailler avec des personnes de différents milieux culturels. Les stagiaires travaillent au sein d'équipes agiles qui se soutiennent et se tiennent mutuellement responsables. En outre, ils bénéficieront de l’appui de supervision d’un membre du personnel désigné d</w:t>
      </w:r>
      <w:r>
        <w:rPr>
          <w:rFonts w:ascii="Calibri" w:eastAsia="Times New Roman" w:hAnsi="Calibri" w:cs="Calibri"/>
          <w:sz w:val="24"/>
          <w:szCs w:val="24"/>
          <w:lang w:eastAsia="fr-FR"/>
        </w:rPr>
        <w:t>e l’UNFPA</w:t>
      </w:r>
      <w:r w:rsidRPr="003E395E">
        <w:rPr>
          <w:rFonts w:ascii="Calibri" w:eastAsia="Times New Roman" w:hAnsi="Calibri" w:cs="Calibri"/>
          <w:sz w:val="24"/>
          <w:szCs w:val="24"/>
          <w:lang w:eastAsia="fr-FR"/>
        </w:rPr>
        <w:t>. Le</w:t>
      </w:r>
      <w:r w:rsidR="00F8727F">
        <w:rPr>
          <w:rFonts w:ascii="Calibri" w:eastAsia="Times New Roman" w:hAnsi="Calibri" w:cs="Calibri"/>
          <w:sz w:val="24"/>
          <w:szCs w:val="24"/>
          <w:lang w:eastAsia="fr-FR"/>
        </w:rPr>
        <w:t xml:space="preserve"> profil</w:t>
      </w:r>
      <w:r w:rsidRPr="003E395E">
        <w:rPr>
          <w:rFonts w:ascii="Calibri" w:eastAsia="Times New Roman" w:hAnsi="Calibri" w:cs="Calibri"/>
          <w:sz w:val="24"/>
          <w:szCs w:val="24"/>
          <w:lang w:eastAsia="fr-FR"/>
        </w:rPr>
        <w:t xml:space="preserve"> des stagiaires correspond aux besoins de l'organisation.</w:t>
      </w:r>
    </w:p>
    <w:p w:rsidR="00B41AC1" w:rsidRDefault="00236750" w:rsidP="00414CB8">
      <w:pPr>
        <w:pStyle w:val="Paragraphedeliste"/>
        <w:spacing w:line="240" w:lineRule="auto"/>
        <w:ind w:left="0"/>
        <w:jc w:val="both"/>
        <w:rPr>
          <w:rFonts w:ascii="Calibri" w:eastAsia="Times New Roman" w:hAnsi="Calibri" w:cs="Calibri"/>
          <w:sz w:val="24"/>
          <w:szCs w:val="24"/>
          <w:lang w:eastAsia="fr-FR"/>
        </w:rPr>
      </w:pPr>
      <w:r w:rsidRPr="00C17841">
        <w:rPr>
          <w:rFonts w:ascii="Calibri" w:eastAsia="Times New Roman" w:hAnsi="Calibri" w:cs="Calibri"/>
          <w:b/>
          <w:bCs/>
          <w:sz w:val="24"/>
          <w:szCs w:val="24"/>
          <w:lang w:eastAsia="fr-FR"/>
        </w:rPr>
        <w:t>Les domaines de stage concerné</w:t>
      </w:r>
      <w:r w:rsidR="00B41AC1">
        <w:rPr>
          <w:rFonts w:ascii="Calibri" w:eastAsia="Times New Roman" w:hAnsi="Calibri" w:cs="Calibri"/>
          <w:b/>
          <w:bCs/>
          <w:sz w:val="24"/>
          <w:szCs w:val="24"/>
          <w:lang w:eastAsia="fr-FR"/>
        </w:rPr>
        <w:t>s</w:t>
      </w:r>
      <w:r w:rsidRPr="00C17841">
        <w:rPr>
          <w:rFonts w:ascii="Calibri" w:eastAsia="Times New Roman" w:hAnsi="Calibri" w:cs="Calibri"/>
          <w:b/>
          <w:bCs/>
          <w:sz w:val="24"/>
          <w:szCs w:val="24"/>
          <w:lang w:eastAsia="fr-FR"/>
        </w:rPr>
        <w:t xml:space="preserve"> par ce programme sont les suivants</w:t>
      </w:r>
      <w:r w:rsidRPr="00236750">
        <w:rPr>
          <w:rFonts w:ascii="Calibri" w:eastAsia="Times New Roman" w:hAnsi="Calibri" w:cs="Calibri"/>
          <w:sz w:val="24"/>
          <w:szCs w:val="24"/>
          <w:lang w:eastAsia="fr-FR"/>
        </w:rPr>
        <w:t> :</w:t>
      </w:r>
    </w:p>
    <w:p w:rsidR="00B41AC1" w:rsidRDefault="002A6051" w:rsidP="00414CB8">
      <w:pPr>
        <w:pStyle w:val="Paragraphedeliste"/>
        <w:numPr>
          <w:ilvl w:val="0"/>
          <w:numId w:val="13"/>
        </w:numPr>
        <w:spacing w:line="240" w:lineRule="auto"/>
        <w:jc w:val="both"/>
        <w:rPr>
          <w:rFonts w:ascii="Calibri" w:eastAsia="Times New Roman" w:hAnsi="Calibri" w:cs="Calibri"/>
          <w:sz w:val="24"/>
          <w:szCs w:val="24"/>
          <w:lang w:eastAsia="fr-FR"/>
        </w:rPr>
      </w:pPr>
      <w:r w:rsidRPr="0074232B">
        <w:rPr>
          <w:rFonts w:ascii="Calibri" w:eastAsia="Times New Roman" w:hAnsi="Calibri" w:cs="Calibri"/>
          <w:b/>
          <w:sz w:val="24"/>
          <w:szCs w:val="24"/>
          <w:lang w:eastAsia="fr-FR"/>
        </w:rPr>
        <w:t>Communication</w:t>
      </w:r>
      <w:r>
        <w:rPr>
          <w:rFonts w:ascii="Calibri" w:eastAsia="Times New Roman" w:hAnsi="Calibri" w:cs="Calibri"/>
          <w:sz w:val="24"/>
          <w:szCs w:val="24"/>
          <w:lang w:eastAsia="fr-FR"/>
        </w:rPr>
        <w:t xml:space="preserve"> :</w:t>
      </w:r>
      <w:r w:rsidR="00B41AC1">
        <w:rPr>
          <w:rFonts w:ascii="Calibri" w:eastAsia="Times New Roman" w:hAnsi="Calibri" w:cs="Calibri"/>
          <w:sz w:val="24"/>
          <w:szCs w:val="24"/>
          <w:lang w:eastAsia="fr-FR"/>
        </w:rPr>
        <w:t xml:space="preserve"> </w:t>
      </w:r>
      <w:r w:rsidR="00754B2A">
        <w:rPr>
          <w:rFonts w:ascii="Calibri" w:eastAsia="Times New Roman" w:hAnsi="Calibri" w:cs="Calibri"/>
          <w:sz w:val="24"/>
          <w:szCs w:val="24"/>
          <w:lang w:eastAsia="fr-FR"/>
        </w:rPr>
        <w:t xml:space="preserve">communication pour le changement de comportement, </w:t>
      </w:r>
      <w:r w:rsidR="007D46AB">
        <w:rPr>
          <w:rFonts w:ascii="Calibri" w:eastAsia="Times New Roman" w:hAnsi="Calibri" w:cs="Calibri"/>
          <w:sz w:val="24"/>
          <w:szCs w:val="24"/>
          <w:lang w:eastAsia="fr-FR"/>
        </w:rPr>
        <w:t>communication digitale, communication visuelle, graphisme,</w:t>
      </w:r>
      <w:r w:rsidR="00B41AC1">
        <w:rPr>
          <w:rFonts w:ascii="Calibri" w:eastAsia="Times New Roman" w:hAnsi="Calibri" w:cs="Calibri"/>
          <w:sz w:val="24"/>
          <w:szCs w:val="24"/>
          <w:lang w:eastAsia="fr-FR"/>
        </w:rPr>
        <w:t xml:space="preserve"> etc</w:t>
      </w:r>
    </w:p>
    <w:p w:rsidR="00B41AC1" w:rsidRDefault="002A6051" w:rsidP="00414CB8">
      <w:pPr>
        <w:pStyle w:val="Paragraphedeliste"/>
        <w:numPr>
          <w:ilvl w:val="0"/>
          <w:numId w:val="13"/>
        </w:numPr>
        <w:spacing w:line="240" w:lineRule="auto"/>
        <w:jc w:val="both"/>
        <w:rPr>
          <w:rFonts w:ascii="Calibri" w:eastAsia="Times New Roman" w:hAnsi="Calibri" w:cs="Calibri"/>
          <w:sz w:val="24"/>
          <w:szCs w:val="24"/>
          <w:lang w:eastAsia="fr-FR"/>
        </w:rPr>
      </w:pPr>
      <w:r w:rsidRPr="0074232B">
        <w:rPr>
          <w:rFonts w:ascii="Calibri" w:eastAsia="Times New Roman" w:hAnsi="Calibri" w:cs="Calibri"/>
          <w:b/>
          <w:sz w:val="24"/>
          <w:szCs w:val="24"/>
          <w:lang w:eastAsia="fr-FR"/>
        </w:rPr>
        <w:t>Opérations</w:t>
      </w:r>
      <w:r>
        <w:rPr>
          <w:rFonts w:ascii="Calibri" w:eastAsia="Times New Roman" w:hAnsi="Calibri" w:cs="Calibri"/>
          <w:sz w:val="24"/>
          <w:szCs w:val="24"/>
          <w:lang w:eastAsia="fr-FR"/>
        </w:rPr>
        <w:t xml:space="preserve"> :</w:t>
      </w:r>
      <w:r w:rsidR="007D46AB">
        <w:rPr>
          <w:rFonts w:ascii="Calibri" w:eastAsia="Times New Roman" w:hAnsi="Calibri" w:cs="Calibri"/>
          <w:sz w:val="24"/>
          <w:szCs w:val="24"/>
          <w:lang w:eastAsia="fr-FR"/>
        </w:rPr>
        <w:t xml:space="preserve"> </w:t>
      </w:r>
      <w:r w:rsidR="00D17282" w:rsidRPr="00236750">
        <w:rPr>
          <w:rFonts w:ascii="Calibri" w:eastAsia="Times New Roman" w:hAnsi="Calibri" w:cs="Calibri"/>
          <w:sz w:val="24"/>
          <w:szCs w:val="24"/>
          <w:lang w:eastAsia="fr-FR"/>
        </w:rPr>
        <w:t>gestion et administration dont logistique</w:t>
      </w:r>
      <w:r w:rsidR="00094ED8">
        <w:rPr>
          <w:rFonts w:ascii="Calibri" w:eastAsia="Times New Roman" w:hAnsi="Calibri" w:cs="Calibri"/>
          <w:sz w:val="24"/>
          <w:szCs w:val="24"/>
          <w:lang w:eastAsia="fr-FR"/>
        </w:rPr>
        <w:t xml:space="preserve">, </w:t>
      </w:r>
      <w:r w:rsidR="00D17282">
        <w:rPr>
          <w:rFonts w:ascii="Calibri" w:eastAsia="Times New Roman" w:hAnsi="Calibri" w:cs="Calibri"/>
          <w:sz w:val="24"/>
          <w:szCs w:val="24"/>
          <w:lang w:eastAsia="fr-FR"/>
        </w:rPr>
        <w:t xml:space="preserve">achats, </w:t>
      </w:r>
      <w:r w:rsidR="00D17282" w:rsidRPr="00236750">
        <w:rPr>
          <w:rFonts w:ascii="Calibri" w:eastAsia="Times New Roman" w:hAnsi="Calibri" w:cs="Calibri"/>
          <w:sz w:val="24"/>
          <w:szCs w:val="24"/>
          <w:lang w:eastAsia="fr-FR"/>
        </w:rPr>
        <w:t>finance et comptabilité</w:t>
      </w:r>
      <w:r w:rsidR="00D17282">
        <w:rPr>
          <w:rFonts w:ascii="Calibri" w:eastAsia="Times New Roman" w:hAnsi="Calibri" w:cs="Calibri"/>
          <w:sz w:val="24"/>
          <w:szCs w:val="24"/>
          <w:lang w:eastAsia="fr-FR"/>
        </w:rPr>
        <w:t xml:space="preserve">, ressources humaines, </w:t>
      </w:r>
      <w:r w:rsidR="00B41AC1">
        <w:rPr>
          <w:rFonts w:ascii="Calibri" w:eastAsia="Times New Roman" w:hAnsi="Calibri" w:cs="Calibri"/>
          <w:sz w:val="24"/>
          <w:szCs w:val="24"/>
          <w:lang w:eastAsia="fr-FR"/>
        </w:rPr>
        <w:t>etc</w:t>
      </w:r>
    </w:p>
    <w:p w:rsidR="00236750" w:rsidRPr="00236750" w:rsidRDefault="002A6051" w:rsidP="00414CB8">
      <w:pPr>
        <w:pStyle w:val="Paragraphedeliste"/>
        <w:numPr>
          <w:ilvl w:val="0"/>
          <w:numId w:val="13"/>
        </w:numPr>
        <w:spacing w:line="240" w:lineRule="auto"/>
        <w:jc w:val="both"/>
        <w:rPr>
          <w:rFonts w:ascii="Calibri" w:eastAsia="Times New Roman" w:hAnsi="Calibri" w:cs="Calibri"/>
          <w:sz w:val="24"/>
          <w:szCs w:val="24"/>
          <w:lang w:eastAsia="fr-FR"/>
        </w:rPr>
      </w:pPr>
      <w:r w:rsidRPr="0074232B">
        <w:rPr>
          <w:rFonts w:ascii="Calibri" w:eastAsia="Times New Roman" w:hAnsi="Calibri" w:cs="Calibri"/>
          <w:b/>
          <w:sz w:val="24"/>
          <w:szCs w:val="24"/>
          <w:lang w:eastAsia="fr-FR"/>
        </w:rPr>
        <w:t>Programme</w:t>
      </w:r>
      <w:r>
        <w:rPr>
          <w:rFonts w:ascii="Calibri" w:eastAsia="Times New Roman" w:hAnsi="Calibri" w:cs="Calibri"/>
          <w:sz w:val="24"/>
          <w:szCs w:val="24"/>
          <w:lang w:eastAsia="fr-FR"/>
        </w:rPr>
        <w:t xml:space="preserve"> :</w:t>
      </w:r>
      <w:r w:rsidR="00B41AC1">
        <w:rPr>
          <w:rFonts w:ascii="Calibri" w:eastAsia="Times New Roman" w:hAnsi="Calibri" w:cs="Calibri"/>
          <w:sz w:val="24"/>
          <w:szCs w:val="24"/>
          <w:lang w:eastAsia="fr-FR"/>
        </w:rPr>
        <w:t xml:space="preserve"> </w:t>
      </w:r>
      <w:r w:rsidR="00D17282">
        <w:rPr>
          <w:rFonts w:ascii="Calibri" w:eastAsia="Times New Roman" w:hAnsi="Calibri" w:cs="Calibri"/>
          <w:sz w:val="24"/>
          <w:szCs w:val="24"/>
          <w:lang w:eastAsia="fr-FR"/>
        </w:rPr>
        <w:t xml:space="preserve">suivi-évaluation, </w:t>
      </w:r>
      <w:r w:rsidR="00236750" w:rsidRPr="00236750">
        <w:rPr>
          <w:rFonts w:ascii="Calibri" w:eastAsia="Times New Roman" w:hAnsi="Calibri" w:cs="Calibri"/>
          <w:sz w:val="24"/>
          <w:szCs w:val="24"/>
          <w:lang w:eastAsia="fr-FR"/>
        </w:rPr>
        <w:t>système d’information</w:t>
      </w:r>
      <w:r w:rsidR="00D17282">
        <w:rPr>
          <w:rFonts w:ascii="Calibri" w:eastAsia="Times New Roman" w:hAnsi="Calibri" w:cs="Calibri"/>
          <w:sz w:val="24"/>
          <w:szCs w:val="24"/>
          <w:lang w:eastAsia="fr-FR"/>
        </w:rPr>
        <w:t>, statistiques</w:t>
      </w:r>
      <w:r w:rsidR="00B41AC1">
        <w:rPr>
          <w:rFonts w:ascii="Calibri" w:eastAsia="Times New Roman" w:hAnsi="Calibri" w:cs="Calibri"/>
          <w:sz w:val="24"/>
          <w:szCs w:val="24"/>
          <w:lang w:eastAsia="fr-FR"/>
        </w:rPr>
        <w:t xml:space="preserve"> etc</w:t>
      </w:r>
      <w:r w:rsidR="00D17282">
        <w:rPr>
          <w:rFonts w:ascii="Calibri" w:eastAsia="Times New Roman" w:hAnsi="Calibri" w:cs="Calibri"/>
          <w:sz w:val="24"/>
          <w:szCs w:val="24"/>
          <w:lang w:eastAsia="fr-FR"/>
        </w:rPr>
        <w:t xml:space="preserve">. </w:t>
      </w:r>
    </w:p>
    <w:p w:rsidR="003E395E" w:rsidRDefault="003E395E" w:rsidP="00414CB8">
      <w:pPr>
        <w:spacing w:line="240" w:lineRule="auto"/>
        <w:contextualSpacing/>
        <w:jc w:val="both"/>
        <w:rPr>
          <w:rFonts w:ascii="Calibri" w:eastAsia="Times New Roman" w:hAnsi="Calibri" w:cs="Calibri"/>
          <w:sz w:val="24"/>
          <w:szCs w:val="24"/>
          <w:lang w:eastAsia="fr-FR"/>
        </w:rPr>
      </w:pPr>
    </w:p>
    <w:p w:rsidR="00F8727F" w:rsidRPr="00F8727F" w:rsidRDefault="00F8727F" w:rsidP="00414CB8">
      <w:pPr>
        <w:spacing w:line="240" w:lineRule="auto"/>
        <w:contextualSpacing/>
        <w:jc w:val="both"/>
        <w:rPr>
          <w:rFonts w:ascii="Calibri" w:eastAsia="Times New Roman" w:hAnsi="Calibri" w:cs="Calibri"/>
          <w:b/>
          <w:bCs/>
          <w:sz w:val="24"/>
          <w:szCs w:val="24"/>
          <w:lang w:eastAsia="fr-FR"/>
        </w:rPr>
      </w:pPr>
      <w:r w:rsidRPr="00F8727F">
        <w:rPr>
          <w:rFonts w:ascii="Calibri" w:eastAsia="Times New Roman" w:hAnsi="Calibri" w:cs="Calibri"/>
          <w:b/>
          <w:bCs/>
          <w:sz w:val="24"/>
          <w:szCs w:val="24"/>
          <w:lang w:eastAsia="fr-FR"/>
        </w:rPr>
        <w:t>Qualification pour un stage</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r w:rsidRPr="00F8727F">
        <w:rPr>
          <w:rFonts w:ascii="Calibri" w:eastAsia="Times New Roman" w:hAnsi="Calibri" w:cs="Calibri"/>
          <w:sz w:val="24"/>
          <w:szCs w:val="24"/>
          <w:lang w:eastAsia="fr-FR"/>
        </w:rPr>
        <w:t>Les candidats au programme de stage sont sélectionnés de manière compétitive à partir de la liste de stages par des équipes cherchant à intégrer un stagiaire à leur travail. Les profils des stagiaires correspondent aux besoins de l'organisation.</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p>
    <w:p w:rsidR="00F8727F" w:rsidRPr="00F8727F" w:rsidRDefault="00F8727F" w:rsidP="00414CB8">
      <w:pPr>
        <w:spacing w:line="240" w:lineRule="auto"/>
        <w:contextualSpacing/>
        <w:jc w:val="both"/>
        <w:rPr>
          <w:rFonts w:ascii="Calibri" w:eastAsia="Times New Roman" w:hAnsi="Calibri" w:cs="Calibri"/>
          <w:sz w:val="24"/>
          <w:szCs w:val="24"/>
          <w:lang w:eastAsia="fr-FR"/>
        </w:rPr>
      </w:pPr>
      <w:r w:rsidRPr="00F8727F">
        <w:rPr>
          <w:rFonts w:ascii="Calibri" w:eastAsia="Times New Roman" w:hAnsi="Calibri" w:cs="Calibri"/>
          <w:sz w:val="24"/>
          <w:szCs w:val="24"/>
          <w:lang w:eastAsia="fr-FR"/>
        </w:rPr>
        <w:lastRenderedPageBreak/>
        <w:t xml:space="preserve">Les candidats au programme de stage de l'UNFPA doivent, au moment de leur candidature, remplir l'une des conditions </w:t>
      </w:r>
      <w:r w:rsidR="000941D4" w:rsidRPr="00F8727F">
        <w:rPr>
          <w:rFonts w:ascii="Calibri" w:eastAsia="Times New Roman" w:hAnsi="Calibri" w:cs="Calibri"/>
          <w:sz w:val="24"/>
          <w:szCs w:val="24"/>
          <w:lang w:eastAsia="fr-FR"/>
        </w:rPr>
        <w:t>suivantes :</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p>
    <w:p w:rsidR="00F8727F" w:rsidRPr="00F8727F" w:rsidRDefault="00F8727F" w:rsidP="00414CB8">
      <w:pPr>
        <w:spacing w:line="240" w:lineRule="auto"/>
        <w:contextualSpacing/>
        <w:jc w:val="both"/>
        <w:rPr>
          <w:rFonts w:ascii="Calibri" w:eastAsia="Times New Roman" w:hAnsi="Calibri" w:cs="Calibri"/>
          <w:sz w:val="24"/>
          <w:szCs w:val="24"/>
          <w:lang w:eastAsia="fr-FR"/>
        </w:rPr>
      </w:pPr>
      <w:r w:rsidRPr="00916BEA">
        <w:rPr>
          <w:rFonts w:ascii="Calibri" w:eastAsia="Times New Roman" w:hAnsi="Calibri" w:cs="Calibri"/>
          <w:b/>
          <w:bCs/>
          <w:sz w:val="24"/>
          <w:szCs w:val="24"/>
          <w:lang w:eastAsia="fr-FR"/>
        </w:rPr>
        <w:t>(a)</w:t>
      </w:r>
      <w:r w:rsidRPr="00F8727F">
        <w:rPr>
          <w:rFonts w:ascii="Calibri" w:eastAsia="Times New Roman" w:hAnsi="Calibri" w:cs="Calibri"/>
          <w:sz w:val="24"/>
          <w:szCs w:val="24"/>
          <w:lang w:eastAsia="fr-FR"/>
        </w:rPr>
        <w:t xml:space="preserve"> Être inscrit à un programme de troisième cycle (tel qu'un programme de maîtrise ou plus);</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p>
    <w:p w:rsidR="00F8727F" w:rsidRPr="00F8727F" w:rsidRDefault="00916BEA" w:rsidP="00414CB8">
      <w:pPr>
        <w:spacing w:line="240" w:lineRule="auto"/>
        <w:contextualSpacing/>
        <w:jc w:val="both"/>
        <w:rPr>
          <w:rFonts w:ascii="Calibri" w:eastAsia="Times New Roman" w:hAnsi="Calibri" w:cs="Calibri"/>
          <w:sz w:val="24"/>
          <w:szCs w:val="24"/>
          <w:lang w:eastAsia="fr-FR"/>
        </w:rPr>
      </w:pPr>
      <w:r>
        <w:rPr>
          <w:rFonts w:ascii="Calibri" w:eastAsia="Times New Roman" w:hAnsi="Calibri" w:cs="Calibri"/>
          <w:b/>
          <w:bCs/>
          <w:sz w:val="24"/>
          <w:szCs w:val="24"/>
          <w:lang w:eastAsia="fr-FR"/>
        </w:rPr>
        <w:t>(</w:t>
      </w:r>
      <w:r w:rsidR="00F8727F" w:rsidRPr="00916BEA">
        <w:rPr>
          <w:rFonts w:ascii="Calibri" w:eastAsia="Times New Roman" w:hAnsi="Calibri" w:cs="Calibri"/>
          <w:b/>
          <w:bCs/>
          <w:sz w:val="24"/>
          <w:szCs w:val="24"/>
          <w:lang w:eastAsia="fr-FR"/>
        </w:rPr>
        <w:t>b)</w:t>
      </w:r>
      <w:r w:rsidR="00F8727F" w:rsidRPr="00F8727F">
        <w:rPr>
          <w:rFonts w:ascii="Calibri" w:eastAsia="Times New Roman" w:hAnsi="Calibri" w:cs="Calibri"/>
          <w:sz w:val="24"/>
          <w:szCs w:val="24"/>
          <w:lang w:eastAsia="fr-FR"/>
        </w:rPr>
        <w:t xml:space="preserve"> Être inscrit à la dernière année universitaire d’un programme de premier diplôme universitaire (tel qu’un</w:t>
      </w:r>
      <w:r w:rsidR="00F8727F">
        <w:rPr>
          <w:rFonts w:ascii="Calibri" w:eastAsia="Times New Roman" w:hAnsi="Calibri" w:cs="Calibri"/>
          <w:sz w:val="24"/>
          <w:szCs w:val="24"/>
          <w:lang w:eastAsia="fr-FR"/>
        </w:rPr>
        <w:t>e licence</w:t>
      </w:r>
      <w:r w:rsidR="00F8727F" w:rsidRPr="00F8727F">
        <w:rPr>
          <w:rFonts w:ascii="Calibri" w:eastAsia="Times New Roman" w:hAnsi="Calibri" w:cs="Calibri"/>
          <w:sz w:val="24"/>
          <w:szCs w:val="24"/>
          <w:lang w:eastAsia="fr-FR"/>
        </w:rPr>
        <w:t xml:space="preserve"> ou l’équivalent);</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p>
    <w:p w:rsidR="00F8727F" w:rsidRPr="00F8727F" w:rsidRDefault="00F8727F" w:rsidP="00414CB8">
      <w:pPr>
        <w:spacing w:line="240" w:lineRule="auto"/>
        <w:contextualSpacing/>
        <w:jc w:val="both"/>
        <w:rPr>
          <w:rFonts w:ascii="Calibri" w:eastAsia="Times New Roman" w:hAnsi="Calibri" w:cs="Calibri"/>
          <w:sz w:val="24"/>
          <w:szCs w:val="24"/>
          <w:lang w:eastAsia="fr-FR"/>
        </w:rPr>
      </w:pPr>
      <w:r w:rsidRPr="00916BEA">
        <w:rPr>
          <w:rFonts w:ascii="Calibri" w:eastAsia="Times New Roman" w:hAnsi="Calibri" w:cs="Calibri"/>
          <w:b/>
          <w:bCs/>
          <w:sz w:val="24"/>
          <w:szCs w:val="24"/>
          <w:lang w:eastAsia="fr-FR"/>
        </w:rPr>
        <w:t>(c)</w:t>
      </w:r>
      <w:r w:rsidRPr="00F8727F">
        <w:rPr>
          <w:rFonts w:ascii="Calibri" w:eastAsia="Times New Roman" w:hAnsi="Calibri" w:cs="Calibri"/>
          <w:sz w:val="24"/>
          <w:szCs w:val="24"/>
          <w:lang w:eastAsia="fr-FR"/>
        </w:rPr>
        <w:t xml:space="preserve"> Avoir récemment obtenu un diplôme universitaire (tel que défini aux points (a) et (b) ci-dessus et, s'il est sélectionné, doit commencer le stage dans l'année suivant l'obtention de son </w:t>
      </w:r>
      <w:r w:rsidR="000941D4" w:rsidRPr="00F8727F">
        <w:rPr>
          <w:rFonts w:ascii="Calibri" w:eastAsia="Times New Roman" w:hAnsi="Calibri" w:cs="Calibri"/>
          <w:sz w:val="24"/>
          <w:szCs w:val="24"/>
          <w:lang w:eastAsia="fr-FR"/>
        </w:rPr>
        <w:t>diplôme ;</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p>
    <w:p w:rsidR="00F8727F" w:rsidRPr="00F8727F" w:rsidRDefault="00F8727F" w:rsidP="00414CB8">
      <w:pPr>
        <w:spacing w:line="240" w:lineRule="auto"/>
        <w:contextualSpacing/>
        <w:jc w:val="both"/>
        <w:rPr>
          <w:rFonts w:ascii="Calibri" w:eastAsia="Times New Roman" w:hAnsi="Calibri" w:cs="Calibri"/>
          <w:sz w:val="24"/>
          <w:szCs w:val="24"/>
          <w:lang w:eastAsia="fr-FR"/>
        </w:rPr>
      </w:pPr>
      <w:r w:rsidRPr="00916BEA">
        <w:rPr>
          <w:rFonts w:ascii="Calibri" w:eastAsia="Times New Roman" w:hAnsi="Calibri" w:cs="Calibri"/>
          <w:b/>
          <w:bCs/>
          <w:sz w:val="24"/>
          <w:szCs w:val="24"/>
          <w:lang w:eastAsia="fr-FR"/>
        </w:rPr>
        <w:t>(d)</w:t>
      </w:r>
      <w:r w:rsidRPr="00F8727F">
        <w:rPr>
          <w:rFonts w:ascii="Calibri" w:eastAsia="Times New Roman" w:hAnsi="Calibri" w:cs="Calibri"/>
          <w:sz w:val="24"/>
          <w:szCs w:val="24"/>
          <w:lang w:eastAsia="fr-FR"/>
        </w:rPr>
        <w:t xml:space="preserve"> Être inscrit à un programme de stages professionnels de troisième cycle et entreprendre le stage dans le cadre de ce programme.</w:t>
      </w:r>
    </w:p>
    <w:p w:rsidR="00F8727F" w:rsidRPr="00F8727F" w:rsidRDefault="00F8727F" w:rsidP="00414CB8">
      <w:pPr>
        <w:spacing w:line="240" w:lineRule="auto"/>
        <w:contextualSpacing/>
        <w:jc w:val="both"/>
        <w:rPr>
          <w:rFonts w:ascii="Calibri" w:eastAsia="Times New Roman" w:hAnsi="Calibri" w:cs="Calibri"/>
          <w:sz w:val="24"/>
          <w:szCs w:val="24"/>
          <w:lang w:eastAsia="fr-FR"/>
        </w:rPr>
      </w:pPr>
    </w:p>
    <w:p w:rsidR="00F8727F" w:rsidRDefault="00F8727F" w:rsidP="00414CB8">
      <w:pPr>
        <w:spacing w:line="240" w:lineRule="auto"/>
        <w:contextualSpacing/>
        <w:jc w:val="both"/>
        <w:rPr>
          <w:rFonts w:ascii="Calibri" w:eastAsia="Times New Roman" w:hAnsi="Calibri" w:cs="Calibri"/>
          <w:sz w:val="24"/>
          <w:szCs w:val="24"/>
          <w:lang w:eastAsia="fr-FR"/>
        </w:rPr>
      </w:pPr>
      <w:r w:rsidRPr="00F8727F">
        <w:rPr>
          <w:rFonts w:ascii="Calibri" w:eastAsia="Times New Roman" w:hAnsi="Calibri" w:cs="Calibri"/>
          <w:sz w:val="24"/>
          <w:szCs w:val="24"/>
          <w:lang w:eastAsia="fr-FR"/>
        </w:rPr>
        <w:t>Les étudiants doivent avoir une maîtrise écrite et orale d</w:t>
      </w:r>
      <w:r>
        <w:rPr>
          <w:rFonts w:ascii="Calibri" w:eastAsia="Times New Roman" w:hAnsi="Calibri" w:cs="Calibri"/>
          <w:sz w:val="24"/>
          <w:szCs w:val="24"/>
          <w:lang w:eastAsia="fr-FR"/>
        </w:rPr>
        <w:t xml:space="preserve">u </w:t>
      </w:r>
      <w:r w:rsidR="000941D4">
        <w:rPr>
          <w:rFonts w:ascii="Calibri" w:eastAsia="Times New Roman" w:hAnsi="Calibri" w:cs="Calibri"/>
          <w:sz w:val="24"/>
          <w:szCs w:val="24"/>
          <w:lang w:eastAsia="fr-FR"/>
        </w:rPr>
        <w:t>français</w:t>
      </w:r>
      <w:r w:rsidR="000941D4" w:rsidRPr="00F8727F">
        <w:rPr>
          <w:rFonts w:ascii="Calibri" w:eastAsia="Times New Roman" w:hAnsi="Calibri" w:cs="Calibri"/>
          <w:sz w:val="24"/>
          <w:szCs w:val="24"/>
          <w:lang w:eastAsia="fr-FR"/>
        </w:rPr>
        <w:t xml:space="preserve"> ;</w:t>
      </w:r>
      <w:r w:rsidRPr="00F8727F">
        <w:rPr>
          <w:rFonts w:ascii="Calibri" w:eastAsia="Times New Roman" w:hAnsi="Calibri" w:cs="Calibri"/>
          <w:sz w:val="24"/>
          <w:szCs w:val="24"/>
          <w:lang w:eastAsia="fr-FR"/>
        </w:rPr>
        <w:t xml:space="preserve"> la maîtrise d'une autre langue de</w:t>
      </w:r>
      <w:r>
        <w:rPr>
          <w:rFonts w:ascii="Calibri" w:eastAsia="Times New Roman" w:hAnsi="Calibri" w:cs="Calibri"/>
          <w:sz w:val="24"/>
          <w:szCs w:val="24"/>
          <w:lang w:eastAsia="fr-FR"/>
        </w:rPr>
        <w:t xml:space="preserve">s Nations Unies </w:t>
      </w:r>
      <w:r w:rsidRPr="00F8727F">
        <w:rPr>
          <w:rFonts w:ascii="Calibri" w:eastAsia="Times New Roman" w:hAnsi="Calibri" w:cs="Calibri"/>
          <w:sz w:val="24"/>
          <w:szCs w:val="24"/>
          <w:lang w:eastAsia="fr-FR"/>
        </w:rPr>
        <w:t>est un atout.</w:t>
      </w:r>
    </w:p>
    <w:p w:rsidR="00F8727F" w:rsidRDefault="00F8727F" w:rsidP="00414CB8">
      <w:pPr>
        <w:spacing w:line="240" w:lineRule="auto"/>
        <w:contextualSpacing/>
        <w:jc w:val="both"/>
        <w:rPr>
          <w:rFonts w:ascii="Calibri" w:eastAsia="Times New Roman" w:hAnsi="Calibri" w:cs="Calibri"/>
          <w:sz w:val="24"/>
          <w:szCs w:val="24"/>
          <w:lang w:eastAsia="fr-FR"/>
        </w:rPr>
      </w:pPr>
    </w:p>
    <w:p w:rsidR="00A571BE" w:rsidRPr="00A571BE" w:rsidRDefault="00A571BE" w:rsidP="00414CB8">
      <w:pPr>
        <w:spacing w:line="240" w:lineRule="auto"/>
        <w:contextualSpacing/>
        <w:jc w:val="both"/>
        <w:rPr>
          <w:rFonts w:ascii="Calibri" w:eastAsia="Times New Roman" w:hAnsi="Calibri" w:cs="Calibri"/>
          <w:b/>
          <w:bCs/>
          <w:sz w:val="24"/>
          <w:szCs w:val="24"/>
          <w:lang w:eastAsia="fr-FR"/>
        </w:rPr>
      </w:pPr>
      <w:r w:rsidRPr="00A571BE">
        <w:rPr>
          <w:rFonts w:ascii="Calibri" w:eastAsia="Times New Roman" w:hAnsi="Calibri" w:cs="Calibri"/>
          <w:b/>
          <w:bCs/>
          <w:sz w:val="24"/>
          <w:szCs w:val="24"/>
          <w:lang w:eastAsia="fr-FR"/>
        </w:rPr>
        <w:t>Aspects financiers</w:t>
      </w:r>
    </w:p>
    <w:p w:rsidR="00A571BE" w:rsidRPr="00A571BE" w:rsidRDefault="00A571BE" w:rsidP="00414CB8">
      <w:pPr>
        <w:spacing w:line="240" w:lineRule="auto"/>
        <w:contextualSpacing/>
        <w:jc w:val="both"/>
        <w:rPr>
          <w:rFonts w:ascii="Calibri" w:eastAsia="Times New Roman" w:hAnsi="Calibri" w:cs="Calibri"/>
          <w:sz w:val="24"/>
          <w:szCs w:val="24"/>
          <w:lang w:eastAsia="fr-FR"/>
        </w:rPr>
      </w:pPr>
    </w:p>
    <w:p w:rsidR="00A571BE" w:rsidRDefault="00A571BE" w:rsidP="00414CB8">
      <w:pPr>
        <w:spacing w:line="240" w:lineRule="auto"/>
        <w:contextualSpacing/>
        <w:jc w:val="both"/>
        <w:rPr>
          <w:rFonts w:ascii="Calibri" w:eastAsia="Times New Roman" w:hAnsi="Calibri" w:cs="Calibri"/>
          <w:sz w:val="24"/>
          <w:szCs w:val="24"/>
          <w:lang w:eastAsia="fr-FR"/>
        </w:rPr>
      </w:pPr>
      <w:r w:rsidRPr="00A571BE">
        <w:rPr>
          <w:rFonts w:ascii="Calibri" w:eastAsia="Times New Roman" w:hAnsi="Calibri" w:cs="Calibri"/>
          <w:sz w:val="24"/>
          <w:szCs w:val="24"/>
          <w:lang w:eastAsia="fr-FR"/>
        </w:rPr>
        <w:t>Les stagiaires ne reçoivent pas de salaire ni aucune autre forme de rémunération de l'UNFPA. Les coûts associés à la participation d'un stagiaire au programme doivent être assumés soit par l'établissement de nomination, qui peut fournir l'aide financière requise à ses étudiants, soit par les étudiants eux-mêmes, qui devront couvrir les frais de subsistance et prendre leurs propres dispositions pour l'hébergement, les voyages et autres exigences. Cependant, ils reçoivent une allocation pour aider à couvrir les dépenses quotidiennes de base liées au stage, s'ils ne sont pas financés par une institution ou un programme, comme une université, un gouvernement, une fondation ou un programme de bourses. De plus, les candidats doivent avoir une assurance médicale pour la durée du stage. Une preuve d'assurance devra être soumise avant le début du stage. L'UNFPA ne fournit pas d'assurance médicale aux stagiaires.</w:t>
      </w:r>
    </w:p>
    <w:p w:rsidR="00195028" w:rsidRPr="00934FC0" w:rsidRDefault="00195028" w:rsidP="00414CB8">
      <w:pPr>
        <w:spacing w:after="0" w:line="240" w:lineRule="auto"/>
        <w:rPr>
          <w:rFonts w:ascii="Calibri" w:hAnsi="Calibri" w:cs="Calibri"/>
          <w:sz w:val="24"/>
          <w:szCs w:val="24"/>
        </w:rPr>
      </w:pPr>
    </w:p>
    <w:p w:rsidR="001F09FB" w:rsidRPr="00934FC0" w:rsidRDefault="001F09FB" w:rsidP="00414CB8">
      <w:pPr>
        <w:spacing w:after="0" w:line="240" w:lineRule="auto"/>
        <w:ind w:right="57"/>
        <w:jc w:val="both"/>
        <w:rPr>
          <w:rFonts w:ascii="Calibri" w:eastAsia="Times New Roman" w:hAnsi="Calibri" w:cs="Calibri"/>
          <w:sz w:val="24"/>
          <w:szCs w:val="24"/>
        </w:rPr>
      </w:pPr>
      <w:r w:rsidRPr="00934FC0">
        <w:rPr>
          <w:rFonts w:ascii="Calibri" w:eastAsia="Times New Roman" w:hAnsi="Calibri" w:cs="Calibri"/>
          <w:b/>
          <w:bCs/>
          <w:color w:val="000000"/>
          <w:sz w:val="24"/>
          <w:szCs w:val="24"/>
        </w:rPr>
        <w:t>N.B : Les candidatures féminines sont particulièrement encouragées</w:t>
      </w:r>
    </w:p>
    <w:p w:rsidR="001F09FB" w:rsidRPr="00934FC0" w:rsidRDefault="001F09FB" w:rsidP="00414CB8">
      <w:pPr>
        <w:spacing w:after="0" w:line="240" w:lineRule="auto"/>
        <w:rPr>
          <w:rFonts w:ascii="Calibri" w:eastAsia="Times New Roman" w:hAnsi="Calibri" w:cs="Calibri"/>
          <w:sz w:val="24"/>
          <w:szCs w:val="24"/>
        </w:rPr>
      </w:pPr>
    </w:p>
    <w:p w:rsidR="002A6051" w:rsidRDefault="002A6051" w:rsidP="002A6051">
      <w:pPr>
        <w:spacing w:after="0" w:line="240" w:lineRule="auto"/>
        <w:ind w:right="58"/>
        <w:jc w:val="both"/>
        <w:rPr>
          <w:rFonts w:ascii="Calibri" w:eastAsia="Times New Roman" w:hAnsi="Calibri" w:cs="Calibri"/>
          <w:color w:val="000000"/>
          <w:sz w:val="24"/>
          <w:szCs w:val="24"/>
        </w:rPr>
      </w:pPr>
      <w:r w:rsidRPr="002A6051">
        <w:rPr>
          <w:rFonts w:ascii="Calibri" w:eastAsia="Times New Roman" w:hAnsi="Calibri" w:cs="Calibri"/>
          <w:color w:val="000000"/>
          <w:sz w:val="24"/>
          <w:szCs w:val="24"/>
        </w:rPr>
        <w:t xml:space="preserve"> </w:t>
      </w:r>
      <w:r w:rsidRPr="00934FC0">
        <w:rPr>
          <w:rFonts w:ascii="Calibri" w:eastAsia="Times New Roman" w:hAnsi="Calibri" w:cs="Calibri"/>
          <w:color w:val="000000"/>
          <w:sz w:val="24"/>
          <w:szCs w:val="24"/>
        </w:rPr>
        <w:t>Les dossiers de candidature comprenant :</w:t>
      </w:r>
    </w:p>
    <w:p w:rsidR="002A6051" w:rsidRDefault="002A6051" w:rsidP="002A6051">
      <w:pPr>
        <w:spacing w:after="0" w:line="240" w:lineRule="auto"/>
        <w:ind w:right="58"/>
        <w:jc w:val="both"/>
        <w:rPr>
          <w:rFonts w:ascii="Calibri" w:eastAsia="Times New Roman" w:hAnsi="Calibri" w:cs="Calibri"/>
          <w:color w:val="000000"/>
          <w:sz w:val="24"/>
          <w:szCs w:val="24"/>
        </w:rPr>
      </w:pPr>
    </w:p>
    <w:p w:rsidR="002A6051" w:rsidRPr="008154B8" w:rsidRDefault="002A6051" w:rsidP="002A6051">
      <w:pPr>
        <w:spacing w:after="0"/>
        <w:jc w:val="both"/>
        <w:rPr>
          <w:sz w:val="24"/>
          <w:szCs w:val="24"/>
        </w:rPr>
      </w:pPr>
      <w:r w:rsidRPr="008154B8">
        <w:rPr>
          <w:sz w:val="24"/>
          <w:szCs w:val="24"/>
        </w:rPr>
        <w:t xml:space="preserve">Les dossiers de candidature doivent porter le </w:t>
      </w:r>
      <w:r w:rsidRPr="008154B8">
        <w:rPr>
          <w:b/>
          <w:sz w:val="24"/>
          <w:szCs w:val="24"/>
        </w:rPr>
        <w:t>titre du poste</w:t>
      </w:r>
      <w:r w:rsidRPr="008154B8">
        <w:rPr>
          <w:sz w:val="24"/>
          <w:szCs w:val="24"/>
        </w:rPr>
        <w:t xml:space="preserve"> et être envoyés par mail au plus tard </w:t>
      </w:r>
      <w:r>
        <w:rPr>
          <w:b/>
          <w:sz w:val="24"/>
          <w:szCs w:val="24"/>
        </w:rPr>
        <w:t xml:space="preserve">3 </w:t>
      </w:r>
      <w:r w:rsidRPr="008154B8">
        <w:rPr>
          <w:b/>
          <w:sz w:val="24"/>
          <w:szCs w:val="24"/>
        </w:rPr>
        <w:t>mars 2022</w:t>
      </w:r>
      <w:r>
        <w:rPr>
          <w:b/>
          <w:sz w:val="24"/>
          <w:szCs w:val="24"/>
        </w:rPr>
        <w:t xml:space="preserve"> à 16h00</w:t>
      </w:r>
      <w:r w:rsidRPr="008154B8">
        <w:rPr>
          <w:sz w:val="24"/>
          <w:szCs w:val="24"/>
        </w:rPr>
        <w:t xml:space="preserve"> jour après la date de publication. Ils doivent être complets et contenir :</w:t>
      </w:r>
    </w:p>
    <w:p w:rsidR="002A6051" w:rsidRPr="008154B8" w:rsidRDefault="002A6051" w:rsidP="002A6051">
      <w:pPr>
        <w:pStyle w:val="Paragraphedeliste"/>
        <w:numPr>
          <w:ilvl w:val="0"/>
          <w:numId w:val="14"/>
        </w:numPr>
        <w:spacing w:after="0"/>
        <w:jc w:val="both"/>
        <w:rPr>
          <w:sz w:val="24"/>
          <w:szCs w:val="24"/>
        </w:rPr>
      </w:pPr>
      <w:r w:rsidRPr="008154B8">
        <w:rPr>
          <w:sz w:val="24"/>
          <w:szCs w:val="24"/>
        </w:rPr>
        <w:t xml:space="preserve"> Une lettre de motivation, </w:t>
      </w:r>
    </w:p>
    <w:p w:rsidR="002A6051" w:rsidRPr="008154B8" w:rsidRDefault="002A6051" w:rsidP="002A6051">
      <w:pPr>
        <w:pStyle w:val="Paragraphedeliste"/>
        <w:numPr>
          <w:ilvl w:val="0"/>
          <w:numId w:val="14"/>
        </w:numPr>
        <w:spacing w:after="0"/>
        <w:jc w:val="both"/>
        <w:rPr>
          <w:sz w:val="24"/>
          <w:szCs w:val="24"/>
        </w:rPr>
      </w:pPr>
      <w:r w:rsidRPr="008154B8">
        <w:rPr>
          <w:sz w:val="24"/>
          <w:szCs w:val="24"/>
        </w:rPr>
        <w:t>Un curriculum vitae,</w:t>
      </w:r>
    </w:p>
    <w:p w:rsidR="002A6051" w:rsidRPr="008154B8" w:rsidRDefault="002A6051" w:rsidP="002A6051">
      <w:pPr>
        <w:pStyle w:val="Paragraphedeliste"/>
        <w:numPr>
          <w:ilvl w:val="0"/>
          <w:numId w:val="14"/>
        </w:numPr>
        <w:spacing w:after="0"/>
        <w:jc w:val="both"/>
        <w:rPr>
          <w:sz w:val="24"/>
          <w:szCs w:val="24"/>
        </w:rPr>
      </w:pPr>
      <w:r w:rsidRPr="008154B8">
        <w:rPr>
          <w:sz w:val="24"/>
          <w:szCs w:val="24"/>
        </w:rPr>
        <w:t xml:space="preserve"> Les photocopies des diplômes et certificats. </w:t>
      </w:r>
    </w:p>
    <w:p w:rsidR="002A6051" w:rsidRPr="008154B8" w:rsidRDefault="002A6051" w:rsidP="002A6051">
      <w:pPr>
        <w:spacing w:after="0"/>
        <w:jc w:val="both"/>
        <w:rPr>
          <w:sz w:val="24"/>
          <w:szCs w:val="24"/>
        </w:rPr>
      </w:pPr>
    </w:p>
    <w:p w:rsidR="002A6051" w:rsidRPr="00B26CF1" w:rsidRDefault="002A6051" w:rsidP="002A6051">
      <w:pPr>
        <w:pStyle w:val="Paragraphedeliste"/>
        <w:numPr>
          <w:ilvl w:val="0"/>
          <w:numId w:val="11"/>
        </w:numPr>
        <w:spacing w:after="0" w:line="240" w:lineRule="auto"/>
        <w:ind w:right="58"/>
        <w:jc w:val="both"/>
        <w:rPr>
          <w:rFonts w:ascii="Calibri" w:eastAsia="Times New Roman" w:hAnsi="Calibri" w:cs="Calibri"/>
          <w:color w:val="000000"/>
          <w:sz w:val="24"/>
          <w:szCs w:val="24"/>
        </w:rPr>
      </w:pPr>
      <w:r w:rsidRPr="008154B8">
        <w:rPr>
          <w:sz w:val="24"/>
          <w:szCs w:val="24"/>
        </w:rPr>
        <w:t>Envoyez les dossie</w:t>
      </w:r>
      <w:r>
        <w:rPr>
          <w:sz w:val="24"/>
          <w:szCs w:val="24"/>
        </w:rPr>
        <w:t>rs</w:t>
      </w:r>
      <w:r w:rsidRPr="008154B8">
        <w:rPr>
          <w:sz w:val="24"/>
          <w:szCs w:val="24"/>
        </w:rPr>
        <w:t xml:space="preserve"> à l’adresse suivant : </w:t>
      </w:r>
      <w:r>
        <w:rPr>
          <w:rFonts w:ascii="Calibri" w:eastAsia="Times New Roman" w:hAnsi="Calibri" w:cs="Calibri"/>
          <w:color w:val="000000"/>
          <w:sz w:val="24"/>
          <w:szCs w:val="24"/>
        </w:rPr>
        <w:t>(</w:t>
      </w:r>
      <w:hyperlink r:id="rId8" w:history="1">
        <w:r w:rsidRPr="00614BFE">
          <w:rPr>
            <w:rStyle w:val="Lienhypertexte"/>
            <w:rFonts w:ascii="Calibri" w:eastAsia="Times New Roman" w:hAnsi="Calibri" w:cs="Calibri"/>
            <w:sz w:val="24"/>
            <w:szCs w:val="24"/>
          </w:rPr>
          <w:t>recrutement.unfpa.comores@unfpa.org</w:t>
        </w:r>
      </w:hyperlink>
      <w:r>
        <w:rPr>
          <w:rFonts w:ascii="Calibri" w:eastAsia="Times New Roman" w:hAnsi="Calibri" w:cs="Calibri"/>
          <w:color w:val="000000"/>
          <w:sz w:val="24"/>
          <w:szCs w:val="24"/>
        </w:rPr>
        <w:t xml:space="preserve">) au plus tard le </w:t>
      </w:r>
      <w:r>
        <w:rPr>
          <w:rFonts w:ascii="Calibri" w:eastAsia="Times New Roman" w:hAnsi="Calibri" w:cs="Calibri"/>
          <w:b/>
          <w:color w:val="000000"/>
          <w:sz w:val="24"/>
          <w:szCs w:val="24"/>
        </w:rPr>
        <w:t xml:space="preserve">3 </w:t>
      </w:r>
      <w:r w:rsidRPr="00B26CF1">
        <w:rPr>
          <w:rFonts w:ascii="Calibri" w:eastAsia="Times New Roman" w:hAnsi="Calibri" w:cs="Calibri"/>
          <w:b/>
          <w:color w:val="000000"/>
          <w:sz w:val="24"/>
          <w:szCs w:val="24"/>
        </w:rPr>
        <w:t>mars 2022</w:t>
      </w:r>
      <w:r>
        <w:rPr>
          <w:rFonts w:ascii="Calibri" w:eastAsia="Times New Roman" w:hAnsi="Calibri" w:cs="Calibri"/>
          <w:b/>
          <w:color w:val="000000"/>
          <w:sz w:val="24"/>
          <w:szCs w:val="24"/>
        </w:rPr>
        <w:t xml:space="preserve"> à 16h00</w:t>
      </w:r>
      <w:r>
        <w:rPr>
          <w:rFonts w:ascii="Calibri" w:eastAsia="Times New Roman" w:hAnsi="Calibri" w:cs="Calibri"/>
          <w:color w:val="000000"/>
          <w:sz w:val="24"/>
          <w:szCs w:val="24"/>
        </w:rPr>
        <w:t xml:space="preserve"> </w:t>
      </w:r>
      <w:r w:rsidRPr="00B26CF1">
        <w:rPr>
          <w:rFonts w:ascii="Calibri" w:eastAsia="Times New Roman" w:hAnsi="Calibri" w:cs="Calibri"/>
          <w:color w:val="000000"/>
          <w:sz w:val="24"/>
          <w:szCs w:val="24"/>
        </w:rPr>
        <w:t xml:space="preserve">,  </w:t>
      </w:r>
      <w:r>
        <w:t>À l’attention de :Mme la Coordinatrice Internationale du Programme.</w:t>
      </w:r>
    </w:p>
    <w:p w:rsidR="00630275" w:rsidRPr="00934FC0" w:rsidRDefault="00630275" w:rsidP="0074232B">
      <w:pPr>
        <w:spacing w:after="0" w:line="240" w:lineRule="auto"/>
        <w:ind w:left="360" w:right="58"/>
        <w:contextualSpacing/>
        <w:jc w:val="both"/>
        <w:rPr>
          <w:rFonts w:ascii="Calibri" w:hAnsi="Calibri" w:cs="Calibri"/>
          <w:sz w:val="24"/>
          <w:szCs w:val="24"/>
        </w:rPr>
      </w:pPr>
    </w:p>
    <w:sectPr w:rsidR="00630275" w:rsidRPr="00934FC0" w:rsidSect="00E24190">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3F" w:rsidRDefault="009E4A3F" w:rsidP="00A6271F">
      <w:pPr>
        <w:spacing w:after="0" w:line="240" w:lineRule="auto"/>
      </w:pPr>
      <w:r>
        <w:separator/>
      </w:r>
    </w:p>
  </w:endnote>
  <w:endnote w:type="continuationSeparator" w:id="0">
    <w:p w:rsidR="009E4A3F" w:rsidRDefault="009E4A3F" w:rsidP="00A6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50"/>
      <w:docPartObj>
        <w:docPartGallery w:val="Page Numbers (Bottom of Page)"/>
        <w:docPartUnique/>
      </w:docPartObj>
    </w:sdtPr>
    <w:sdtEndPr/>
    <w:sdtContent>
      <w:p w:rsidR="00947BAC" w:rsidRDefault="00CE680C">
        <w:pPr>
          <w:pStyle w:val="Pieddepage"/>
          <w:jc w:val="right"/>
        </w:pPr>
        <w:r>
          <w:fldChar w:fldCharType="begin"/>
        </w:r>
        <w:r w:rsidR="00947BAC">
          <w:instrText xml:space="preserve"> PAGE   \* MERGEFORMAT </w:instrText>
        </w:r>
        <w:r>
          <w:fldChar w:fldCharType="separate"/>
        </w:r>
        <w:r w:rsidR="0074232B">
          <w:rPr>
            <w:noProof/>
          </w:rPr>
          <w:t>1</w:t>
        </w:r>
        <w:r>
          <w:rPr>
            <w:noProof/>
          </w:rPr>
          <w:fldChar w:fldCharType="end"/>
        </w:r>
      </w:p>
    </w:sdtContent>
  </w:sdt>
  <w:p w:rsidR="00947BAC" w:rsidRDefault="00947BA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3F" w:rsidRDefault="009E4A3F" w:rsidP="00A6271F">
      <w:pPr>
        <w:spacing w:after="0" w:line="240" w:lineRule="auto"/>
      </w:pPr>
      <w:r>
        <w:separator/>
      </w:r>
    </w:p>
  </w:footnote>
  <w:footnote w:type="continuationSeparator" w:id="0">
    <w:p w:rsidR="009E4A3F" w:rsidRDefault="009E4A3F" w:rsidP="00A62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6CC7"/>
    <w:multiLevelType w:val="hybridMultilevel"/>
    <w:tmpl w:val="D48E014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9C7906"/>
    <w:multiLevelType w:val="hybridMultilevel"/>
    <w:tmpl w:val="5F76A0DC"/>
    <w:lvl w:ilvl="0" w:tplc="C8F6410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48761AB"/>
    <w:multiLevelType w:val="hybridMultilevel"/>
    <w:tmpl w:val="64D0EA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D57D2C"/>
    <w:multiLevelType w:val="multilevel"/>
    <w:tmpl w:val="90A8E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A6C0C"/>
    <w:multiLevelType w:val="hybridMultilevel"/>
    <w:tmpl w:val="B156CA24"/>
    <w:lvl w:ilvl="0" w:tplc="C8F6410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305E2A"/>
    <w:multiLevelType w:val="multilevel"/>
    <w:tmpl w:val="941EF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B7CF2"/>
    <w:multiLevelType w:val="multilevel"/>
    <w:tmpl w:val="55004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A56727"/>
    <w:multiLevelType w:val="multilevel"/>
    <w:tmpl w:val="1A56C288"/>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2C709FC"/>
    <w:multiLevelType w:val="hybridMultilevel"/>
    <w:tmpl w:val="8BCA42D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C3B3AF6"/>
    <w:multiLevelType w:val="hybridMultilevel"/>
    <w:tmpl w:val="4412B48A"/>
    <w:lvl w:ilvl="0" w:tplc="39EC8754">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D1F0C"/>
    <w:multiLevelType w:val="multilevel"/>
    <w:tmpl w:val="95FA3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156AB"/>
    <w:multiLevelType w:val="hybridMultilevel"/>
    <w:tmpl w:val="9EC0C70E"/>
    <w:lvl w:ilvl="0" w:tplc="040C0001">
      <w:start w:val="5"/>
      <w:numFmt w:val="bullet"/>
      <w:lvlText w:val=""/>
      <w:lvlJc w:val="left"/>
      <w:pPr>
        <w:tabs>
          <w:tab w:val="num" w:pos="360"/>
        </w:tabs>
        <w:ind w:left="360" w:hanging="360"/>
      </w:pPr>
      <w:rPr>
        <w:rFonts w:ascii="Symbol" w:eastAsia="Times New Roman" w:hAnsi="Symbol" w:cs="Times New Roman" w:hint="default"/>
      </w:rPr>
    </w:lvl>
    <w:lvl w:ilvl="1" w:tplc="F91EAB2E">
      <w:start w:val="5"/>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003A4D"/>
    <w:multiLevelType w:val="hybridMultilevel"/>
    <w:tmpl w:val="EA56925C"/>
    <w:lvl w:ilvl="0" w:tplc="61F0CEE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81367"/>
    <w:multiLevelType w:val="hybridMultilevel"/>
    <w:tmpl w:val="29701EBC"/>
    <w:lvl w:ilvl="0" w:tplc="C8F641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5"/>
  </w:num>
  <w:num w:numId="5">
    <w:abstractNumId w:val="7"/>
  </w:num>
  <w:num w:numId="6">
    <w:abstractNumId w:val="3"/>
  </w:num>
  <w:num w:numId="7">
    <w:abstractNumId w:val="13"/>
  </w:num>
  <w:num w:numId="8">
    <w:abstractNumId w:val="2"/>
  </w:num>
  <w:num w:numId="9">
    <w:abstractNumId w:val="11"/>
  </w:num>
  <w:num w:numId="10">
    <w:abstractNumId w:val="0"/>
  </w:num>
  <w:num w:numId="11">
    <w:abstractNumId w:val="1"/>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75"/>
    <w:rsid w:val="000941D4"/>
    <w:rsid w:val="00094ED8"/>
    <w:rsid w:val="001013ED"/>
    <w:rsid w:val="001276F9"/>
    <w:rsid w:val="00186CA2"/>
    <w:rsid w:val="00195028"/>
    <w:rsid w:val="001F09FB"/>
    <w:rsid w:val="001F61B4"/>
    <w:rsid w:val="0021328D"/>
    <w:rsid w:val="00236750"/>
    <w:rsid w:val="00263C8E"/>
    <w:rsid w:val="00271DE3"/>
    <w:rsid w:val="002723FF"/>
    <w:rsid w:val="002A3C18"/>
    <w:rsid w:val="002A6051"/>
    <w:rsid w:val="002B076A"/>
    <w:rsid w:val="002B488A"/>
    <w:rsid w:val="002D6057"/>
    <w:rsid w:val="0031384D"/>
    <w:rsid w:val="003716DF"/>
    <w:rsid w:val="00372007"/>
    <w:rsid w:val="003944AF"/>
    <w:rsid w:val="003E395E"/>
    <w:rsid w:val="00414CB8"/>
    <w:rsid w:val="00440D51"/>
    <w:rsid w:val="0047360D"/>
    <w:rsid w:val="00481252"/>
    <w:rsid w:val="00493C53"/>
    <w:rsid w:val="004C7074"/>
    <w:rsid w:val="004D14B1"/>
    <w:rsid w:val="00597B37"/>
    <w:rsid w:val="005A2FFD"/>
    <w:rsid w:val="005B4090"/>
    <w:rsid w:val="00630275"/>
    <w:rsid w:val="006437F8"/>
    <w:rsid w:val="006452D3"/>
    <w:rsid w:val="006627E6"/>
    <w:rsid w:val="006C21B9"/>
    <w:rsid w:val="006D2D22"/>
    <w:rsid w:val="00707178"/>
    <w:rsid w:val="00737736"/>
    <w:rsid w:val="0074232B"/>
    <w:rsid w:val="00744087"/>
    <w:rsid w:val="00754B2A"/>
    <w:rsid w:val="00763F20"/>
    <w:rsid w:val="00782833"/>
    <w:rsid w:val="007B0502"/>
    <w:rsid w:val="007D46AB"/>
    <w:rsid w:val="00855609"/>
    <w:rsid w:val="00886161"/>
    <w:rsid w:val="008E4219"/>
    <w:rsid w:val="008E778E"/>
    <w:rsid w:val="00916BEA"/>
    <w:rsid w:val="00934FC0"/>
    <w:rsid w:val="00947BAC"/>
    <w:rsid w:val="00955633"/>
    <w:rsid w:val="0099076E"/>
    <w:rsid w:val="0099675E"/>
    <w:rsid w:val="009E157A"/>
    <w:rsid w:val="009E4A3F"/>
    <w:rsid w:val="00A17906"/>
    <w:rsid w:val="00A43A44"/>
    <w:rsid w:val="00A571BE"/>
    <w:rsid w:val="00A6271F"/>
    <w:rsid w:val="00A77196"/>
    <w:rsid w:val="00A96412"/>
    <w:rsid w:val="00AB1D48"/>
    <w:rsid w:val="00AF05EF"/>
    <w:rsid w:val="00B0114E"/>
    <w:rsid w:val="00B23379"/>
    <w:rsid w:val="00B41AC1"/>
    <w:rsid w:val="00B75767"/>
    <w:rsid w:val="00B86C61"/>
    <w:rsid w:val="00BB10E9"/>
    <w:rsid w:val="00BB3F61"/>
    <w:rsid w:val="00BC08BE"/>
    <w:rsid w:val="00BC5683"/>
    <w:rsid w:val="00BE687F"/>
    <w:rsid w:val="00C17841"/>
    <w:rsid w:val="00C2032F"/>
    <w:rsid w:val="00C51773"/>
    <w:rsid w:val="00C56175"/>
    <w:rsid w:val="00C87256"/>
    <w:rsid w:val="00C873D1"/>
    <w:rsid w:val="00CB0602"/>
    <w:rsid w:val="00CC6E91"/>
    <w:rsid w:val="00CE680C"/>
    <w:rsid w:val="00CE6AF5"/>
    <w:rsid w:val="00CF3144"/>
    <w:rsid w:val="00D17282"/>
    <w:rsid w:val="00D3149D"/>
    <w:rsid w:val="00D322FA"/>
    <w:rsid w:val="00D376C0"/>
    <w:rsid w:val="00D40FF9"/>
    <w:rsid w:val="00D603AE"/>
    <w:rsid w:val="00D81EFE"/>
    <w:rsid w:val="00DD5025"/>
    <w:rsid w:val="00E10DC5"/>
    <w:rsid w:val="00E2358C"/>
    <w:rsid w:val="00E24190"/>
    <w:rsid w:val="00E9209E"/>
    <w:rsid w:val="00EA22FD"/>
    <w:rsid w:val="00EE3877"/>
    <w:rsid w:val="00F24C61"/>
    <w:rsid w:val="00F8727F"/>
    <w:rsid w:val="00F9221E"/>
    <w:rsid w:val="00FB1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A435"/>
  <w15:docId w15:val="{93087EB9-BF2D-431E-B2DA-63B8DBC7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78"/>
  </w:style>
  <w:style w:type="paragraph" w:styleId="Titre1">
    <w:name w:val="heading 1"/>
    <w:basedOn w:val="Normal"/>
    <w:link w:val="Titre1Car"/>
    <w:uiPriority w:val="9"/>
    <w:qFormat/>
    <w:rsid w:val="00213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B paragraph numbering,Colorful List - Accent 11"/>
    <w:basedOn w:val="Normal"/>
    <w:link w:val="ParagraphedelisteCar"/>
    <w:uiPriority w:val="34"/>
    <w:qFormat/>
    <w:rsid w:val="006452D3"/>
    <w:pPr>
      <w:ind w:left="720"/>
      <w:contextualSpacing/>
    </w:pPr>
  </w:style>
  <w:style w:type="paragraph" w:styleId="En-tte">
    <w:name w:val="header"/>
    <w:basedOn w:val="Normal"/>
    <w:link w:val="En-tteCar"/>
    <w:uiPriority w:val="99"/>
    <w:semiHidden/>
    <w:unhideWhenUsed/>
    <w:rsid w:val="00A627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271F"/>
  </w:style>
  <w:style w:type="paragraph" w:styleId="Pieddepage">
    <w:name w:val="footer"/>
    <w:basedOn w:val="Normal"/>
    <w:link w:val="PieddepageCar"/>
    <w:uiPriority w:val="99"/>
    <w:unhideWhenUsed/>
    <w:rsid w:val="00A627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71F"/>
  </w:style>
  <w:style w:type="paragraph" w:styleId="NormalWeb">
    <w:name w:val="Normal (Web)"/>
    <w:basedOn w:val="Normal"/>
    <w:uiPriority w:val="99"/>
    <w:semiHidden/>
    <w:unhideWhenUsed/>
    <w:rsid w:val="001F09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Policepardfaut"/>
    <w:rsid w:val="001F09FB"/>
  </w:style>
  <w:style w:type="paragraph" w:styleId="PrformatHTML">
    <w:name w:val="HTML Preformatted"/>
    <w:basedOn w:val="Normal"/>
    <w:link w:val="PrformatHTMLCar"/>
    <w:uiPriority w:val="99"/>
    <w:semiHidden/>
    <w:unhideWhenUsed/>
    <w:rsid w:val="00A17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A17906"/>
    <w:rPr>
      <w:rFonts w:ascii="Courier New" w:eastAsia="Times New Roman" w:hAnsi="Courier New" w:cs="Courier New"/>
      <w:sz w:val="20"/>
      <w:szCs w:val="20"/>
      <w:lang w:val="en-US"/>
    </w:rPr>
  </w:style>
  <w:style w:type="character" w:customStyle="1" w:styleId="Titre1Car">
    <w:name w:val="Titre 1 Car"/>
    <w:basedOn w:val="Policepardfaut"/>
    <w:link w:val="Titre1"/>
    <w:uiPriority w:val="9"/>
    <w:rsid w:val="0021328D"/>
    <w:rPr>
      <w:rFonts w:ascii="Times New Roman" w:eastAsia="Times New Roman" w:hAnsi="Times New Roman" w:cs="Times New Roman"/>
      <w:b/>
      <w:bCs/>
      <w:kern w:val="36"/>
      <w:sz w:val="48"/>
      <w:szCs w:val="48"/>
      <w:lang w:eastAsia="fr-FR"/>
    </w:rPr>
  </w:style>
  <w:style w:type="character" w:customStyle="1" w:styleId="ParagraphedelisteCar">
    <w:name w:val="Paragraphe de liste Car"/>
    <w:aliases w:val="ADB paragraph numbering Car,Colorful List - Accent 11 Car"/>
    <w:link w:val="Paragraphedeliste"/>
    <w:uiPriority w:val="34"/>
    <w:rsid w:val="00236750"/>
  </w:style>
  <w:style w:type="paragraph" w:styleId="Textedebulles">
    <w:name w:val="Balloon Text"/>
    <w:basedOn w:val="Normal"/>
    <w:link w:val="TextedebullesCar"/>
    <w:uiPriority w:val="99"/>
    <w:semiHidden/>
    <w:unhideWhenUsed/>
    <w:rsid w:val="00271D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DE3"/>
    <w:rPr>
      <w:rFonts w:ascii="Tahoma" w:hAnsi="Tahoma" w:cs="Tahoma"/>
      <w:sz w:val="16"/>
      <w:szCs w:val="16"/>
    </w:rPr>
  </w:style>
  <w:style w:type="paragraph" w:styleId="Rvision">
    <w:name w:val="Revision"/>
    <w:hidden/>
    <w:uiPriority w:val="99"/>
    <w:semiHidden/>
    <w:rsid w:val="00B75767"/>
    <w:pPr>
      <w:spacing w:after="0" w:line="240" w:lineRule="auto"/>
    </w:pPr>
  </w:style>
  <w:style w:type="character" w:styleId="Lienhypertexte">
    <w:name w:val="Hyperlink"/>
    <w:basedOn w:val="Policepardfaut"/>
    <w:uiPriority w:val="99"/>
    <w:unhideWhenUsed/>
    <w:rsid w:val="002A6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1155">
      <w:bodyDiv w:val="1"/>
      <w:marLeft w:val="0"/>
      <w:marRight w:val="0"/>
      <w:marTop w:val="0"/>
      <w:marBottom w:val="0"/>
      <w:divBdr>
        <w:top w:val="none" w:sz="0" w:space="0" w:color="auto"/>
        <w:left w:val="none" w:sz="0" w:space="0" w:color="auto"/>
        <w:bottom w:val="none" w:sz="0" w:space="0" w:color="auto"/>
        <w:right w:val="none" w:sz="0" w:space="0" w:color="auto"/>
      </w:divBdr>
    </w:div>
    <w:div w:id="387342642">
      <w:bodyDiv w:val="1"/>
      <w:marLeft w:val="0"/>
      <w:marRight w:val="0"/>
      <w:marTop w:val="0"/>
      <w:marBottom w:val="0"/>
      <w:divBdr>
        <w:top w:val="none" w:sz="0" w:space="0" w:color="auto"/>
        <w:left w:val="none" w:sz="0" w:space="0" w:color="auto"/>
        <w:bottom w:val="none" w:sz="0" w:space="0" w:color="auto"/>
        <w:right w:val="none" w:sz="0" w:space="0" w:color="auto"/>
      </w:divBdr>
    </w:div>
    <w:div w:id="553350996">
      <w:bodyDiv w:val="1"/>
      <w:marLeft w:val="0"/>
      <w:marRight w:val="0"/>
      <w:marTop w:val="0"/>
      <w:marBottom w:val="0"/>
      <w:divBdr>
        <w:top w:val="none" w:sz="0" w:space="0" w:color="auto"/>
        <w:left w:val="none" w:sz="0" w:space="0" w:color="auto"/>
        <w:bottom w:val="none" w:sz="0" w:space="0" w:color="auto"/>
        <w:right w:val="none" w:sz="0" w:space="0" w:color="auto"/>
      </w:divBdr>
    </w:div>
    <w:div w:id="1460105215">
      <w:bodyDiv w:val="1"/>
      <w:marLeft w:val="0"/>
      <w:marRight w:val="0"/>
      <w:marTop w:val="0"/>
      <w:marBottom w:val="0"/>
      <w:divBdr>
        <w:top w:val="none" w:sz="0" w:space="0" w:color="auto"/>
        <w:left w:val="none" w:sz="0" w:space="0" w:color="auto"/>
        <w:bottom w:val="none" w:sz="0" w:space="0" w:color="auto"/>
        <w:right w:val="none" w:sz="0" w:space="0" w:color="auto"/>
      </w:divBdr>
    </w:div>
    <w:div w:id="1821462408">
      <w:bodyDiv w:val="1"/>
      <w:marLeft w:val="0"/>
      <w:marRight w:val="0"/>
      <w:marTop w:val="0"/>
      <w:marBottom w:val="0"/>
      <w:divBdr>
        <w:top w:val="none" w:sz="0" w:space="0" w:color="auto"/>
        <w:left w:val="none" w:sz="0" w:space="0" w:color="auto"/>
        <w:bottom w:val="none" w:sz="0" w:space="0" w:color="auto"/>
        <w:right w:val="none" w:sz="0" w:space="0" w:color="auto"/>
      </w:divBdr>
    </w:div>
    <w:div w:id="2028098887">
      <w:bodyDiv w:val="1"/>
      <w:marLeft w:val="0"/>
      <w:marRight w:val="0"/>
      <w:marTop w:val="0"/>
      <w:marBottom w:val="0"/>
      <w:divBdr>
        <w:top w:val="none" w:sz="0" w:space="0" w:color="auto"/>
        <w:left w:val="none" w:sz="0" w:space="0" w:color="auto"/>
        <w:bottom w:val="none" w:sz="0" w:space="0" w:color="auto"/>
        <w:right w:val="none" w:sz="0" w:space="0" w:color="auto"/>
      </w:divBdr>
    </w:div>
    <w:div w:id="20518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unfpa.comores@unfp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Abdillah</dc:creator>
  <cp:lastModifiedBy>Rouzouna SOULE</cp:lastModifiedBy>
  <cp:revision>4</cp:revision>
  <cp:lastPrinted>2022-02-16T06:13:00Z</cp:lastPrinted>
  <dcterms:created xsi:type="dcterms:W3CDTF">2022-02-16T12:30:00Z</dcterms:created>
  <dcterms:modified xsi:type="dcterms:W3CDTF">2022-02-16T12:34:00Z</dcterms:modified>
</cp:coreProperties>
</file>